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E56C8">
      <w:pPr>
        <w:adjustRightInd w:val="0"/>
        <w:snapToGrid w:val="0"/>
        <w:spacing w:line="600" w:lineRule="exact"/>
        <w:jc w:val="left"/>
        <w:rPr>
          <w:rFonts w:ascii="仿宋_GB2312" w:hAnsi="仿宋_GB2312" w:eastAsia="仿宋_GB2312" w:cs="仿宋_GB2312"/>
          <w:sz w:val="32"/>
          <w:szCs w:val="28"/>
        </w:rPr>
      </w:pPr>
      <w:r>
        <w:rPr>
          <w:rFonts w:hint="eastAsia" w:ascii="仿宋_GB2312" w:hAnsi="仿宋_GB2312" w:eastAsia="仿宋_GB2312" w:cs="仿宋_GB2312"/>
          <w:sz w:val="32"/>
          <w:szCs w:val="28"/>
        </w:rPr>
        <w:t>附件2：</w:t>
      </w:r>
    </w:p>
    <w:p w14:paraId="00CA7E5F">
      <w:pPr>
        <w:adjustRightInd w:val="0"/>
        <w:snapToGrid w:val="0"/>
        <w:spacing w:line="600" w:lineRule="exact"/>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反腐败承诺书（乙方）</w:t>
      </w:r>
    </w:p>
    <w:p w14:paraId="79744F32">
      <w:pPr>
        <w:adjustRightInd w:val="0"/>
        <w:snapToGrid w:val="0"/>
        <w:spacing w:line="600" w:lineRule="exact"/>
        <w:jc w:val="center"/>
        <w:rPr>
          <w:rFonts w:ascii="微软雅黑" w:hAnsi="微软雅黑" w:eastAsia="微软雅黑" w:cs="黑体"/>
          <w:color w:val="000000" w:themeColor="text1"/>
          <w:sz w:val="36"/>
          <w:szCs w:val="36"/>
          <w14:textFill>
            <w14:solidFill>
              <w14:schemeClr w14:val="tx1"/>
            </w14:solidFill>
          </w14:textFill>
        </w:rPr>
      </w:pPr>
    </w:p>
    <w:p w14:paraId="7C5F89E4">
      <w:pPr>
        <w:adjustRightInd w:val="0"/>
        <w:snapToGrid w:val="0"/>
        <w:spacing w:line="600" w:lineRule="exact"/>
        <w:ind w:firstLine="640" w:firstLineChars="200"/>
        <w:jc w:val="left"/>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为营造守法诚信、廉洁高效的工作环境，防止违规违纪行为的发生，我公司郑重承诺如下：</w:t>
      </w:r>
    </w:p>
    <w:p w14:paraId="11E983B3">
      <w:pPr>
        <w:adjustRightInd w:val="0"/>
        <w:snapToGrid w:val="0"/>
        <w:spacing w:line="600" w:lineRule="exact"/>
        <w:ind w:firstLine="640" w:firstLineChars="200"/>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1.我公司不会以任何形式向贵司工作人员及其亲属、特定关系人（以下简称贵司相关人员）支付回扣、手续费等好处费。</w:t>
      </w:r>
    </w:p>
    <w:p w14:paraId="16A677DB">
      <w:pPr>
        <w:adjustRightInd w:val="0"/>
        <w:snapToGrid w:val="0"/>
        <w:spacing w:line="600" w:lineRule="exact"/>
        <w:ind w:firstLine="640" w:firstLineChars="200"/>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2.我公司不会以任何形式向贵司相关人员赠送礼品礼金、有价证券等，不会为其报销应由个人支付的各种费用，不会将钱物借给贵司相关人员。</w:t>
      </w:r>
    </w:p>
    <w:p w14:paraId="21D65F5F">
      <w:pPr>
        <w:adjustRightInd w:val="0"/>
        <w:snapToGrid w:val="0"/>
        <w:spacing w:line="600" w:lineRule="exact"/>
        <w:ind w:firstLine="640" w:firstLineChars="200"/>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3.我公司不会以考察、参观、洽谈业务、签订合同等借口，邀请贵司相关人员参加可能对合同履行有影响的宴请、外出旅游、各种娱乐活动。</w:t>
      </w:r>
    </w:p>
    <w:p w14:paraId="47B211B4">
      <w:pPr>
        <w:adjustRightInd w:val="0"/>
        <w:snapToGrid w:val="0"/>
        <w:spacing w:line="600" w:lineRule="exact"/>
        <w:ind w:firstLine="640" w:firstLineChars="200"/>
        <w:jc w:val="left"/>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4.我公司不会为贵司相关人员在其住房装修、婚丧嫁娶、亲属工作安排等方面提供各种方便。</w:t>
      </w:r>
    </w:p>
    <w:p w14:paraId="1D5A0210">
      <w:pPr>
        <w:adjustRightInd w:val="0"/>
        <w:snapToGrid w:val="0"/>
        <w:spacing w:line="600" w:lineRule="exact"/>
        <w:ind w:firstLine="640" w:firstLineChars="200"/>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5.我公司不会为谋取不正当利益与贵司相关人员就合作关系的事项进行私下商谈或者达成利益默契。</w:t>
      </w:r>
    </w:p>
    <w:p w14:paraId="7BEDF508">
      <w:pPr>
        <w:adjustRightInd w:val="0"/>
        <w:snapToGrid w:val="0"/>
        <w:spacing w:line="600" w:lineRule="exact"/>
        <w:ind w:firstLine="640" w:firstLineChars="200"/>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6.我公司不会通过其他任何方式，为贵司相关人员谋取不正当利益。</w:t>
      </w:r>
    </w:p>
    <w:p w14:paraId="76A7C952">
      <w:pPr>
        <w:adjustRightInd w:val="0"/>
        <w:snapToGrid w:val="0"/>
        <w:spacing w:line="600" w:lineRule="exact"/>
        <w:ind w:firstLine="640" w:firstLineChars="200"/>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我司若发现贵司工作人员在业务活动中有违反贵司《采购项目廉洁自律手册》的行为，我司将予以拒绝并要求贵司工作人员予以纠正。对于无法拒绝或贵司工作人员不予纠正的，我司将及时向中国纺织纪委举报。若贵司纪委按照有关法律法规规定，向我司有关人员进行询问、调查，我司有关人员将予以协助，并如实及时提供相关线索、证据和资料。</w:t>
      </w:r>
    </w:p>
    <w:p w14:paraId="259B7B15">
      <w:pPr>
        <w:widowControl/>
        <w:adjustRightInd w:val="0"/>
        <w:snapToGrid w:val="0"/>
        <w:spacing w:line="600" w:lineRule="exact"/>
        <w:ind w:firstLine="640" w:firstLineChars="200"/>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若我公司有关人员违反本《反腐败承诺书》，我司愿接受贵司责令整改、暂停业务往来、取消业务往来、纳入“合作方黑名单”等处理，并接受国家监察机关或司法机关依纪依法作出的任何处理。</w:t>
      </w:r>
    </w:p>
    <w:p w14:paraId="5B7AE8C2">
      <w:pPr>
        <w:adjustRightInd w:val="0"/>
        <w:snapToGrid w:val="0"/>
        <w:spacing w:line="600" w:lineRule="exact"/>
        <w:ind w:firstLine="640" w:firstLineChars="200"/>
        <w:jc w:val="left"/>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14:textFill>
            <w14:solidFill>
              <w14:schemeClr w14:val="tx1"/>
            </w14:solidFill>
          </w14:textFill>
        </w:rPr>
        <w:t>特此承诺。</w:t>
      </w:r>
    </w:p>
    <w:p w14:paraId="5604C6AC">
      <w:pPr>
        <w:adjustRightInd w:val="0"/>
        <w:snapToGrid w:val="0"/>
        <w:spacing w:line="600" w:lineRule="exact"/>
        <w:ind w:firstLine="640" w:firstLineChars="200"/>
        <w:jc w:val="left"/>
        <w:rPr>
          <w:rFonts w:ascii="仿宋_GB2312" w:hAnsi="宋体" w:eastAsia="仿宋_GB2312" w:cs="宋体"/>
          <w:color w:val="000000" w:themeColor="text1"/>
          <w:sz w:val="32"/>
          <w14:textFill>
            <w14:solidFill>
              <w14:schemeClr w14:val="tx1"/>
            </w14:solidFill>
          </w14:textFill>
        </w:rPr>
      </w:pPr>
    </w:p>
    <w:p w14:paraId="50DA1A37">
      <w:pPr>
        <w:adjustRightInd w:val="0"/>
        <w:snapToGrid w:val="0"/>
        <w:spacing w:line="600" w:lineRule="exact"/>
        <w:ind w:firstLine="640" w:firstLineChars="200"/>
        <w:jc w:val="left"/>
        <w:rPr>
          <w:rFonts w:ascii="仿宋_GB2312" w:hAnsi="宋体" w:eastAsia="仿宋_GB2312" w:cs="宋体"/>
          <w:color w:val="000000" w:themeColor="text1"/>
          <w:sz w:val="32"/>
          <w14:textFill>
            <w14:solidFill>
              <w14:schemeClr w14:val="tx1"/>
            </w14:solidFill>
          </w14:textFill>
        </w:rPr>
      </w:pPr>
    </w:p>
    <w:p w14:paraId="1B54D900">
      <w:pPr>
        <w:adjustRightInd w:val="0"/>
        <w:snapToGrid w:val="0"/>
        <w:spacing w:line="600" w:lineRule="exact"/>
        <w:jc w:val="right"/>
        <w:rPr>
          <w:rFonts w:ascii="仿宋_GB2312" w:hAnsi="宋体" w:eastAsia="仿宋_GB2312" w:cs="宋体"/>
          <w:color w:val="000000" w:themeColor="text1"/>
          <w:sz w:val="32"/>
          <w14:textFill>
            <w14:solidFill>
              <w14:schemeClr w14:val="tx1"/>
            </w14:solidFill>
          </w14:textFill>
        </w:rPr>
      </w:pPr>
      <w:r>
        <w:rPr>
          <w:rFonts w:hint="eastAsia" w:ascii="仿宋_GB2312" w:hAnsi="宋体" w:eastAsia="仿宋_GB2312" w:cs="宋体"/>
          <w:color w:val="000000" w:themeColor="text1"/>
          <w:sz w:val="32"/>
          <w:u w:val="single"/>
          <w14:textFill>
            <w14:solidFill>
              <w14:schemeClr w14:val="tx1"/>
            </w14:solidFill>
          </w14:textFill>
        </w:rPr>
        <w:t xml:space="preserve">             </w:t>
      </w:r>
      <w:r>
        <w:rPr>
          <w:rFonts w:hint="eastAsia" w:ascii="仿宋_GB2312" w:hAnsi="宋体" w:eastAsia="仿宋_GB2312" w:cs="宋体"/>
          <w:color w:val="000000" w:themeColor="text1"/>
          <w:sz w:val="32"/>
          <w14:textFill>
            <w14:solidFill>
              <w14:schemeClr w14:val="tx1"/>
            </w14:solidFill>
          </w14:textFill>
        </w:rPr>
        <w:t>公司（全称）</w:t>
      </w:r>
    </w:p>
    <w:p w14:paraId="28A6F388">
      <w:pPr>
        <w:adjustRightInd w:val="0"/>
        <w:snapToGrid w:val="0"/>
        <w:spacing w:line="600" w:lineRule="exact"/>
        <w:ind w:firstLine="5440" w:firstLineChars="1700"/>
        <w:jc w:val="left"/>
        <w:rPr>
          <w:rFonts w:ascii="仿宋_GB2312" w:hAnsi="宋体" w:eastAsia="仿宋_GB2312" w:cs="宋体"/>
          <w:color w:val="000000" w:themeColor="text1"/>
          <w:sz w:val="32"/>
          <w14:textFill>
            <w14:solidFill>
              <w14:schemeClr w14:val="tx1"/>
            </w14:solidFill>
          </w14:textFill>
        </w:rPr>
      </w:pPr>
      <w:r>
        <w:rPr>
          <w:rFonts w:ascii="仿宋_GB2312" w:hAnsi="宋体" w:eastAsia="仿宋_GB2312" w:cs="宋体"/>
          <w:color w:val="000000" w:themeColor="text1"/>
          <w:sz w:val="32"/>
          <w14:textFill>
            <w14:solidFill>
              <w14:schemeClr w14:val="tx1"/>
            </w14:solidFill>
          </w14:textFill>
        </w:rPr>
        <w:t>（盖章）</w:t>
      </w:r>
    </w:p>
    <w:p w14:paraId="3250E358">
      <w:pPr>
        <w:adjustRightInd w:val="0"/>
        <w:snapToGrid w:val="0"/>
        <w:spacing w:line="600" w:lineRule="exact"/>
        <w:ind w:firstLine="4800" w:firstLineChars="1500"/>
        <w:jc w:val="left"/>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X</w:t>
      </w:r>
      <w:r>
        <w:rPr>
          <w:rFonts w:ascii="仿宋_GB2312" w:eastAsia="仿宋_GB2312"/>
          <w:sz w:val="32"/>
          <w:szCs w:val="32"/>
        </w:rPr>
        <w:t>X</w:t>
      </w:r>
      <w:r>
        <w:rPr>
          <w:rFonts w:hint="eastAsia" w:ascii="仿宋_GB2312" w:eastAsia="仿宋_GB2312"/>
          <w:sz w:val="32"/>
          <w:szCs w:val="32"/>
        </w:rPr>
        <w:t>年X</w:t>
      </w:r>
      <w:r>
        <w:rPr>
          <w:rFonts w:ascii="仿宋_GB2312" w:eastAsia="仿宋_GB2312"/>
          <w:sz w:val="32"/>
          <w:szCs w:val="32"/>
        </w:rPr>
        <w:t>X</w:t>
      </w:r>
      <w:r>
        <w:rPr>
          <w:rFonts w:hint="eastAsia" w:ascii="仿宋_GB2312" w:eastAsia="仿宋_GB2312"/>
          <w:sz w:val="32"/>
          <w:szCs w:val="32"/>
        </w:rPr>
        <w:t>月X</w:t>
      </w:r>
      <w:r>
        <w:rPr>
          <w:rFonts w:ascii="仿宋_GB2312" w:eastAsia="仿宋_GB2312"/>
          <w:sz w:val="32"/>
          <w:szCs w:val="32"/>
        </w:rPr>
        <w:t>X</w:t>
      </w:r>
      <w:r>
        <w:rPr>
          <w:rFonts w:hint="eastAsia" w:ascii="仿宋_GB2312" w:eastAsia="仿宋_GB2312"/>
          <w:sz w:val="32"/>
          <w:szCs w:val="32"/>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45C744-3C59-41FC-9FF1-461A32F7D5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0189809E-87AD-4521-A5CA-4544543904B9}"/>
  </w:font>
  <w:font w:name="方正小标宋简体">
    <w:panose1 w:val="02000000000000000000"/>
    <w:charset w:val="86"/>
    <w:family w:val="script"/>
    <w:pitch w:val="default"/>
    <w:sig w:usb0="A00002BF" w:usb1="184F6CFA" w:usb2="00000012" w:usb3="00000000" w:csb0="00040001" w:csb1="00000000"/>
    <w:embedRegular r:id="rId3" w:fontKey="{1C86129F-75A8-4926-9A93-DFDB801ADD60}"/>
  </w:font>
  <w:font w:name="微软雅黑">
    <w:panose1 w:val="020B0503020204020204"/>
    <w:charset w:val="86"/>
    <w:family w:val="swiss"/>
    <w:pitch w:val="default"/>
    <w:sig w:usb0="80000287" w:usb1="2ACF3C50" w:usb2="00000016" w:usb3="00000000" w:csb0="0004001F" w:csb1="00000000"/>
    <w:embedRegular r:id="rId4" w:fontKey="{FB54BC32-8C3F-4D0C-838A-638959AB0DA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7CC72">
    <w:pPr>
      <w:pStyle w:val="4"/>
      <w:jc w:val="center"/>
    </w:pPr>
  </w:p>
  <w:p w14:paraId="0AC7D5A3">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D5F5D">
    <w:pPr>
      <w:pStyle w:val="5"/>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lNTc5OTY5NWY1NmQ3OWZmOTRiYjFiODkxOGU0ZjkifQ=="/>
  </w:docVars>
  <w:rsids>
    <w:rsidRoot w:val="00621C8F"/>
    <w:rsid w:val="000954E7"/>
    <w:rsid w:val="000D684C"/>
    <w:rsid w:val="000F4674"/>
    <w:rsid w:val="000F6BB0"/>
    <w:rsid w:val="001102D6"/>
    <w:rsid w:val="00174FF3"/>
    <w:rsid w:val="001B5C80"/>
    <w:rsid w:val="001E6B6E"/>
    <w:rsid w:val="00300F47"/>
    <w:rsid w:val="003230B2"/>
    <w:rsid w:val="00345BDD"/>
    <w:rsid w:val="003E4EF9"/>
    <w:rsid w:val="00445BFA"/>
    <w:rsid w:val="004B7C77"/>
    <w:rsid w:val="004D47CA"/>
    <w:rsid w:val="004E2696"/>
    <w:rsid w:val="00532364"/>
    <w:rsid w:val="005E109D"/>
    <w:rsid w:val="005F350D"/>
    <w:rsid w:val="00621C8F"/>
    <w:rsid w:val="00642CDA"/>
    <w:rsid w:val="0068732E"/>
    <w:rsid w:val="0074506E"/>
    <w:rsid w:val="00787C32"/>
    <w:rsid w:val="007F1A92"/>
    <w:rsid w:val="008919AA"/>
    <w:rsid w:val="009B0495"/>
    <w:rsid w:val="00A25A89"/>
    <w:rsid w:val="00B16495"/>
    <w:rsid w:val="00BC06ED"/>
    <w:rsid w:val="00BD2A48"/>
    <w:rsid w:val="00BE5777"/>
    <w:rsid w:val="00CB680E"/>
    <w:rsid w:val="00CF1262"/>
    <w:rsid w:val="00D246D6"/>
    <w:rsid w:val="00D76CF0"/>
    <w:rsid w:val="00E0248D"/>
    <w:rsid w:val="00E546C7"/>
    <w:rsid w:val="00E9084C"/>
    <w:rsid w:val="00E90A05"/>
    <w:rsid w:val="00EB44FE"/>
    <w:rsid w:val="00EE2E3D"/>
    <w:rsid w:val="00F455C1"/>
    <w:rsid w:val="00F62F14"/>
    <w:rsid w:val="00F71C41"/>
    <w:rsid w:val="08E04F0E"/>
    <w:rsid w:val="120115FD"/>
    <w:rsid w:val="1255782F"/>
    <w:rsid w:val="16C30AB6"/>
    <w:rsid w:val="1CD062D3"/>
    <w:rsid w:val="3AD53316"/>
    <w:rsid w:val="467424ED"/>
    <w:rsid w:val="4A3C0F1C"/>
    <w:rsid w:val="4BB308C1"/>
    <w:rsid w:val="508B782A"/>
    <w:rsid w:val="5355570F"/>
    <w:rsid w:val="5470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文字 Char"/>
    <w:basedOn w:val="8"/>
    <w:link w:val="2"/>
    <w:semiHidden/>
    <w:qFormat/>
    <w:uiPriority w:val="99"/>
  </w:style>
  <w:style w:type="character" w:customStyle="1" w:styleId="13">
    <w:name w:val="批注主题 Char"/>
    <w:basedOn w:val="12"/>
    <w:link w:val="6"/>
    <w:semiHidden/>
    <w:qFormat/>
    <w:uiPriority w:val="99"/>
    <w:rPr>
      <w:b/>
      <w:bCs/>
    </w:rPr>
  </w:style>
  <w:style w:type="character" w:customStyle="1" w:styleId="14">
    <w:name w:val="批注框文本 Char"/>
    <w:basedOn w:val="8"/>
    <w:link w:val="3"/>
    <w:semiHidden/>
    <w:qFormat/>
    <w:uiPriority w:val="99"/>
    <w:rPr>
      <w:sz w:val="18"/>
      <w:szCs w:val="18"/>
    </w:rPr>
  </w:style>
  <w:style w:type="paragraph" w:styleId="15">
    <w:name w:val="List Paragraph"/>
    <w:basedOn w:val="1"/>
    <w:qFormat/>
    <w:uiPriority w:val="34"/>
    <w:pPr>
      <w:ind w:firstLine="420" w:firstLineChars="200"/>
    </w:pPr>
  </w:style>
  <w:style w:type="paragraph" w:customStyle="1" w:styleId="16">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608</Words>
  <Characters>619</Characters>
  <Lines>4</Lines>
  <Paragraphs>1</Paragraphs>
  <TotalTime>1</TotalTime>
  <ScaleCrop>false</ScaleCrop>
  <LinksUpToDate>false</LinksUpToDate>
  <CharactersWithSpaces>632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2023-10-12T02:19:00Z</dcterms:created>
  <dc:creator>张琪</dc:creator>
  <cp:lastModifiedBy>屈补迎_qubuying</cp:lastModifiedBy>
  <cp:lastPrinted>2023-10-31T01:33:00Z</cp:lastPrinted>
  <dcterms:modified xsi:type="dcterms:W3CDTF">2025-03-05T00:08:03Z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636E63D477574BEEBF3938B8709979A4_13</vt:lpwstr>
  </property>
</Properties>
</file>