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E62F8" w14:textId="77777777" w:rsidR="00E25D0A" w:rsidRDefault="00000000">
      <w:pPr>
        <w:spacing w:before="156" w:after="156"/>
        <w:ind w:firstLineChars="0" w:firstLine="0"/>
        <w:jc w:val="center"/>
        <w:rPr>
          <w:rFonts w:asciiTheme="minorEastAsia" w:eastAsiaTheme="minorEastAsia" w:hAnsiTheme="minorEastAsia" w:cs="宋体"/>
          <w:b/>
          <w:sz w:val="44"/>
          <w:szCs w:val="44"/>
        </w:rPr>
      </w:pPr>
      <w:r>
        <w:rPr>
          <w:rFonts w:asciiTheme="minorEastAsia" w:eastAsiaTheme="minorEastAsia" w:hAnsiTheme="minorEastAsia" w:cs="宋体" w:hint="eastAsia"/>
          <w:b/>
          <w:sz w:val="44"/>
          <w:szCs w:val="44"/>
        </w:rPr>
        <w:t>贵州红星发展股份有限公司</w:t>
      </w:r>
    </w:p>
    <w:p w14:paraId="6FB78A99" w14:textId="77777777" w:rsidR="00E25D0A" w:rsidRDefault="00E25D0A">
      <w:pPr>
        <w:spacing w:before="156" w:after="156"/>
        <w:ind w:firstLineChars="0" w:firstLine="0"/>
        <w:rPr>
          <w:rFonts w:ascii="宋体" w:hAnsi="宋体" w:cs="宋体"/>
          <w:sz w:val="44"/>
          <w:szCs w:val="44"/>
        </w:rPr>
      </w:pPr>
    </w:p>
    <w:p w14:paraId="6F4D0CDC" w14:textId="77777777" w:rsidR="00E25D0A" w:rsidRDefault="00000000">
      <w:pPr>
        <w:spacing w:before="156" w:after="156"/>
        <w:ind w:firstLineChars="0" w:firstLine="0"/>
        <w:jc w:val="center"/>
        <w:rPr>
          <w:rFonts w:ascii="宋体" w:eastAsia="宋体" w:hAnsi="宋体"/>
          <w:b/>
          <w:sz w:val="84"/>
          <w:szCs w:val="84"/>
        </w:rPr>
      </w:pPr>
      <w:r>
        <w:rPr>
          <w:rFonts w:ascii="宋体" w:eastAsia="宋体" w:hAnsi="宋体" w:hint="eastAsia"/>
          <w:b/>
          <w:sz w:val="84"/>
          <w:szCs w:val="84"/>
        </w:rPr>
        <w:t>招 标 文 件</w:t>
      </w:r>
    </w:p>
    <w:p w14:paraId="79F348BB" w14:textId="77777777" w:rsidR="00E25D0A" w:rsidRDefault="00E25D0A">
      <w:pPr>
        <w:spacing w:before="156" w:after="156"/>
        <w:ind w:firstLine="1687"/>
        <w:rPr>
          <w:b/>
          <w:sz w:val="84"/>
          <w:szCs w:val="84"/>
        </w:rPr>
      </w:pPr>
    </w:p>
    <w:p w14:paraId="053A3509" w14:textId="45A2E513" w:rsidR="00E25D0A" w:rsidRPr="00223BD3" w:rsidRDefault="00000000">
      <w:pPr>
        <w:ind w:firstLineChars="262" w:firstLine="842"/>
        <w:jc w:val="left"/>
        <w:rPr>
          <w:rFonts w:ascii="宋体" w:eastAsia="宋体" w:hAnsi="宋体" w:cs="黑体"/>
          <w:w w:val="80"/>
          <w:kern w:val="24"/>
          <w:sz w:val="30"/>
          <w:szCs w:val="30"/>
          <w:u w:val="single"/>
        </w:rPr>
      </w:pPr>
      <w:r>
        <w:rPr>
          <w:rFonts w:asciiTheme="minorEastAsia" w:eastAsiaTheme="minorEastAsia" w:hAnsiTheme="minorEastAsia"/>
          <w:b/>
          <w:sz w:val="32"/>
          <w:szCs w:val="32"/>
        </w:rPr>
        <w:t>项目名称：</w:t>
      </w:r>
      <w:r w:rsidR="000E7160">
        <w:rPr>
          <w:rFonts w:asciiTheme="minorEastAsia" w:hAnsiTheme="minorEastAsia" w:cs="宋体" w:hint="eastAsia"/>
          <w:w w:val="80"/>
          <w:kern w:val="24"/>
          <w:sz w:val="32"/>
          <w:szCs w:val="32"/>
          <w:u w:val="single"/>
        </w:rPr>
        <w:t>动力</w:t>
      </w:r>
      <w:r w:rsidR="000E7160">
        <w:rPr>
          <w:rFonts w:asciiTheme="minorEastAsia" w:hAnsiTheme="minorEastAsia" w:cs="宋体" w:hint="eastAsia"/>
          <w:w w:val="80"/>
          <w:kern w:val="24"/>
          <w:sz w:val="32"/>
          <w:szCs w:val="32"/>
          <w:u w:val="single"/>
        </w:rPr>
        <w:t>-</w:t>
      </w:r>
      <w:r w:rsidR="000E7160">
        <w:rPr>
          <w:rFonts w:asciiTheme="minorEastAsia" w:hAnsiTheme="minorEastAsia" w:cs="宋体" w:hint="eastAsia"/>
          <w:w w:val="80"/>
          <w:kern w:val="24"/>
          <w:sz w:val="32"/>
          <w:szCs w:val="32"/>
          <w:u w:val="single"/>
        </w:rPr>
        <w:t>水汽车间纯水处理用药剂采购</w:t>
      </w:r>
    </w:p>
    <w:p w14:paraId="25113A91" w14:textId="67ACD5E7" w:rsidR="00E25D0A" w:rsidRDefault="00000000">
      <w:pPr>
        <w:ind w:firstLineChars="262" w:firstLine="842"/>
        <w:jc w:val="left"/>
        <w:rPr>
          <w:rFonts w:asciiTheme="minorEastAsia" w:eastAsiaTheme="minorEastAsia" w:hAnsiTheme="minorEastAsia"/>
          <w:b/>
          <w:bCs/>
          <w:sz w:val="36"/>
          <w:szCs w:val="36"/>
        </w:rPr>
      </w:pPr>
      <w:r>
        <w:rPr>
          <w:rFonts w:asciiTheme="minorEastAsia" w:eastAsiaTheme="minorEastAsia" w:hAnsiTheme="minorEastAsia" w:hint="eastAsia"/>
          <w:b/>
          <w:sz w:val="32"/>
          <w:szCs w:val="32"/>
        </w:rPr>
        <w:t>招标编号：</w:t>
      </w:r>
      <w:r w:rsidR="000E7160">
        <w:rPr>
          <w:rFonts w:asciiTheme="minorEastAsia" w:hAnsiTheme="minorEastAsia" w:cs="宋体"/>
          <w:kern w:val="0"/>
          <w:sz w:val="32"/>
          <w:szCs w:val="32"/>
          <w:u w:val="single"/>
        </w:rPr>
        <w:t>RSZNCL-2023-001</w:t>
      </w:r>
    </w:p>
    <w:p w14:paraId="21008B2B" w14:textId="77777777" w:rsidR="00E25D0A" w:rsidRDefault="00E25D0A">
      <w:pPr>
        <w:pStyle w:val="a8"/>
        <w:spacing w:before="156" w:after="156" w:line="480" w:lineRule="exact"/>
        <w:ind w:firstLine="560"/>
        <w:jc w:val="left"/>
        <w:rPr>
          <w:rFonts w:ascii="宋体" w:hAnsi="宋体"/>
          <w:szCs w:val="28"/>
        </w:rPr>
      </w:pPr>
    </w:p>
    <w:p w14:paraId="2CE7B6D5" w14:textId="77777777" w:rsidR="00E25D0A" w:rsidRDefault="00E25D0A">
      <w:pPr>
        <w:ind w:firstLine="560"/>
        <w:rPr>
          <w:rFonts w:ascii="宋体" w:hAnsi="宋体"/>
          <w:szCs w:val="28"/>
        </w:rPr>
      </w:pPr>
    </w:p>
    <w:p w14:paraId="505DC46C" w14:textId="77777777" w:rsidR="00E25D0A" w:rsidRDefault="00E25D0A">
      <w:pPr>
        <w:ind w:firstLine="560"/>
        <w:rPr>
          <w:rFonts w:ascii="宋体" w:hAnsi="宋体"/>
          <w:szCs w:val="28"/>
        </w:rPr>
      </w:pPr>
    </w:p>
    <w:p w14:paraId="3845422B" w14:textId="77777777" w:rsidR="00E25D0A" w:rsidRDefault="00E25D0A">
      <w:pPr>
        <w:ind w:firstLine="560"/>
        <w:rPr>
          <w:rFonts w:ascii="宋体" w:hAnsi="宋体"/>
          <w:szCs w:val="28"/>
        </w:rPr>
      </w:pPr>
    </w:p>
    <w:p w14:paraId="54084AC7" w14:textId="77777777" w:rsidR="00E25D0A" w:rsidRDefault="00000000">
      <w:pPr>
        <w:ind w:firstLineChars="262" w:firstLine="842"/>
        <w:rPr>
          <w:rFonts w:asciiTheme="minorEastAsia" w:eastAsiaTheme="minorEastAsia" w:hAnsiTheme="minorEastAsia"/>
          <w:b/>
          <w:bCs/>
          <w:szCs w:val="28"/>
        </w:rPr>
      </w:pPr>
      <w:r>
        <w:rPr>
          <w:rFonts w:asciiTheme="minorEastAsia" w:eastAsiaTheme="minorEastAsia" w:hAnsiTheme="minorEastAsia" w:hint="eastAsia"/>
          <w:b/>
          <w:bCs/>
          <w:sz w:val="32"/>
          <w:szCs w:val="32"/>
        </w:rPr>
        <w:t>招 标 人</w:t>
      </w:r>
      <w:r>
        <w:rPr>
          <w:rFonts w:asciiTheme="minorEastAsia" w:eastAsiaTheme="minorEastAsia" w:hAnsiTheme="minorEastAsia" w:hint="eastAsia"/>
          <w:b/>
          <w:bCs/>
          <w:szCs w:val="28"/>
        </w:rPr>
        <w:t>：</w:t>
      </w:r>
      <w:r>
        <w:rPr>
          <w:rFonts w:asciiTheme="minorEastAsia" w:eastAsiaTheme="minorEastAsia" w:hAnsiTheme="minorEastAsia" w:cs="宋体" w:hint="eastAsia"/>
          <w:bCs/>
          <w:sz w:val="32"/>
          <w:szCs w:val="32"/>
          <w:u w:val="single"/>
        </w:rPr>
        <w:t>贵州红星发展股份有限公司</w:t>
      </w:r>
    </w:p>
    <w:p w14:paraId="5D29A85B" w14:textId="77777777" w:rsidR="00E25D0A" w:rsidRDefault="00E25D0A">
      <w:pPr>
        <w:spacing w:line="360" w:lineRule="auto"/>
        <w:ind w:firstLine="720"/>
        <w:jc w:val="center"/>
        <w:rPr>
          <w:rFonts w:ascii="Calibri" w:eastAsia="微软简魏碑" w:hAnsi="Calibri" w:cs="Arial"/>
          <w:sz w:val="36"/>
          <w:szCs w:val="36"/>
        </w:rPr>
      </w:pPr>
    </w:p>
    <w:p w14:paraId="222C92C3" w14:textId="77777777" w:rsidR="00E25D0A" w:rsidRDefault="00E25D0A">
      <w:pPr>
        <w:spacing w:line="360" w:lineRule="auto"/>
        <w:ind w:firstLine="720"/>
        <w:jc w:val="center"/>
        <w:rPr>
          <w:rFonts w:ascii="Calibri" w:eastAsia="微软简魏碑" w:hAnsi="Calibri" w:cs="Arial"/>
          <w:sz w:val="36"/>
          <w:szCs w:val="36"/>
        </w:rPr>
      </w:pPr>
    </w:p>
    <w:p w14:paraId="2307054E" w14:textId="653F298D" w:rsidR="00E25D0A" w:rsidRDefault="00000000">
      <w:pPr>
        <w:spacing w:line="360" w:lineRule="auto"/>
        <w:ind w:firstLineChars="0" w:firstLine="0"/>
        <w:jc w:val="center"/>
        <w:rPr>
          <w:rFonts w:asciiTheme="minorEastAsia" w:eastAsiaTheme="minorEastAsia" w:hAnsiTheme="minorEastAsia" w:cs="Times New Roman"/>
          <w:sz w:val="36"/>
          <w:szCs w:val="36"/>
        </w:rPr>
      </w:pPr>
      <w:r>
        <w:rPr>
          <w:rFonts w:asciiTheme="minorEastAsia" w:eastAsiaTheme="minorEastAsia" w:hAnsiTheme="minorEastAsia" w:cs="Times New Roman"/>
          <w:sz w:val="36"/>
          <w:szCs w:val="36"/>
        </w:rPr>
        <w:t>202</w:t>
      </w:r>
      <w:r w:rsidR="001E12A9">
        <w:rPr>
          <w:rFonts w:asciiTheme="minorEastAsia" w:eastAsiaTheme="minorEastAsia" w:hAnsiTheme="minorEastAsia" w:cs="Times New Roman"/>
          <w:sz w:val="36"/>
          <w:szCs w:val="36"/>
        </w:rPr>
        <w:t>3</w:t>
      </w:r>
      <w:r>
        <w:rPr>
          <w:rFonts w:asciiTheme="minorEastAsia" w:eastAsiaTheme="minorEastAsia" w:hAnsiTheme="minorEastAsia" w:cs="Times New Roman"/>
          <w:sz w:val="36"/>
          <w:szCs w:val="36"/>
        </w:rPr>
        <w:t>年</w:t>
      </w:r>
      <w:r w:rsidR="00955F57">
        <w:rPr>
          <w:rFonts w:asciiTheme="minorEastAsia" w:eastAsiaTheme="minorEastAsia" w:hAnsiTheme="minorEastAsia" w:cs="Times New Roman"/>
          <w:sz w:val="36"/>
          <w:szCs w:val="36"/>
        </w:rPr>
        <w:t>4</w:t>
      </w:r>
      <w:r>
        <w:rPr>
          <w:rFonts w:asciiTheme="minorEastAsia" w:eastAsiaTheme="minorEastAsia" w:hAnsiTheme="minorEastAsia" w:cs="Times New Roman"/>
          <w:sz w:val="36"/>
          <w:szCs w:val="36"/>
        </w:rPr>
        <w:t>月</w:t>
      </w:r>
    </w:p>
    <w:p w14:paraId="5F63393B" w14:textId="77777777" w:rsidR="00E25D0A" w:rsidRDefault="00000000">
      <w:pPr>
        <w:widowControl/>
        <w:ind w:firstLine="480"/>
        <w:jc w:val="left"/>
        <w:rPr>
          <w:sz w:val="24"/>
          <w:szCs w:val="24"/>
        </w:rPr>
      </w:pPr>
      <w:r>
        <w:rPr>
          <w:sz w:val="24"/>
          <w:szCs w:val="24"/>
        </w:rPr>
        <w:br w:type="page"/>
      </w:r>
    </w:p>
    <w:p w14:paraId="2DCF5E7F" w14:textId="77777777" w:rsidR="0025018E" w:rsidRDefault="00000000">
      <w:pPr>
        <w:tabs>
          <w:tab w:val="left" w:pos="3465"/>
        </w:tabs>
        <w:ind w:firstLine="602"/>
        <w:jc w:val="center"/>
        <w:rPr>
          <w:noProof/>
        </w:rPr>
      </w:pPr>
      <w:r>
        <w:rPr>
          <w:rFonts w:asciiTheme="minorEastAsia" w:eastAsiaTheme="minorEastAsia" w:hAnsiTheme="minorEastAsia"/>
          <w:b/>
          <w:sz w:val="30"/>
          <w:szCs w:val="30"/>
        </w:rPr>
        <w:lastRenderedPageBreak/>
        <w:t>目</w:t>
      </w:r>
      <w:r>
        <w:rPr>
          <w:rFonts w:asciiTheme="minorEastAsia" w:eastAsiaTheme="minorEastAsia" w:hAnsiTheme="minorEastAsia" w:hint="eastAsia"/>
          <w:b/>
          <w:sz w:val="30"/>
          <w:szCs w:val="30"/>
        </w:rPr>
        <w:t xml:space="preserve"> </w:t>
      </w:r>
      <w:r>
        <w:rPr>
          <w:rFonts w:asciiTheme="minorEastAsia" w:eastAsiaTheme="minorEastAsia" w:hAnsiTheme="minorEastAsia"/>
          <w:b/>
          <w:sz w:val="30"/>
          <w:szCs w:val="30"/>
        </w:rPr>
        <w:t>录</w:t>
      </w:r>
      <w:bookmarkStart w:id="0" w:name="_Hlk531248253"/>
      <w:r>
        <w:rPr>
          <w:rFonts w:asciiTheme="minorEastAsia" w:eastAsiaTheme="minorEastAsia" w:hAnsiTheme="minorEastAsia"/>
          <w:b/>
          <w:sz w:val="30"/>
          <w:szCs w:val="30"/>
        </w:rPr>
        <w:fldChar w:fldCharType="begin"/>
      </w:r>
      <w:r>
        <w:rPr>
          <w:rFonts w:asciiTheme="minorEastAsia" w:eastAsiaTheme="minorEastAsia" w:hAnsiTheme="minorEastAsia"/>
          <w:b/>
          <w:sz w:val="30"/>
          <w:szCs w:val="30"/>
        </w:rPr>
        <w:instrText xml:space="preserve"> </w:instrText>
      </w:r>
      <w:r>
        <w:rPr>
          <w:rFonts w:asciiTheme="minorEastAsia" w:eastAsiaTheme="minorEastAsia" w:hAnsiTheme="minorEastAsia" w:hint="eastAsia"/>
          <w:b/>
          <w:sz w:val="30"/>
          <w:szCs w:val="30"/>
        </w:rPr>
        <w:instrText>TOC \o "1-1" \h \z \u</w:instrText>
      </w:r>
      <w:r>
        <w:rPr>
          <w:rFonts w:asciiTheme="minorEastAsia" w:eastAsiaTheme="minorEastAsia" w:hAnsiTheme="minorEastAsia"/>
          <w:b/>
          <w:sz w:val="30"/>
          <w:szCs w:val="30"/>
        </w:rPr>
        <w:instrText xml:space="preserve"> </w:instrText>
      </w:r>
      <w:r>
        <w:rPr>
          <w:rFonts w:asciiTheme="minorEastAsia" w:eastAsiaTheme="minorEastAsia" w:hAnsiTheme="minorEastAsia"/>
          <w:b/>
          <w:sz w:val="30"/>
          <w:szCs w:val="30"/>
        </w:rPr>
        <w:fldChar w:fldCharType="separate"/>
      </w:r>
    </w:p>
    <w:p w14:paraId="076903B5" w14:textId="77AA610E" w:rsidR="0025018E" w:rsidRDefault="00000000">
      <w:pPr>
        <w:pStyle w:val="TOC1"/>
        <w:rPr>
          <w:rFonts w:asciiTheme="minorHAnsi" w:eastAsiaTheme="minorEastAsia" w:hAnsiTheme="minorHAnsi"/>
          <w:noProof/>
          <w:sz w:val="21"/>
        </w:rPr>
      </w:pPr>
      <w:hyperlink w:anchor="_Toc130067297" w:history="1">
        <w:r w:rsidR="0025018E" w:rsidRPr="00464C14">
          <w:rPr>
            <w:rStyle w:val="af9"/>
            <w:noProof/>
          </w:rPr>
          <w:t>第一部分  招标公告</w:t>
        </w:r>
        <w:r w:rsidR="0025018E">
          <w:rPr>
            <w:noProof/>
            <w:webHidden/>
          </w:rPr>
          <w:tab/>
        </w:r>
        <w:r w:rsidR="0025018E">
          <w:rPr>
            <w:noProof/>
            <w:webHidden/>
          </w:rPr>
          <w:fldChar w:fldCharType="begin"/>
        </w:r>
        <w:r w:rsidR="0025018E">
          <w:rPr>
            <w:noProof/>
            <w:webHidden/>
          </w:rPr>
          <w:instrText xml:space="preserve"> PAGEREF _Toc130067297 \h </w:instrText>
        </w:r>
        <w:r w:rsidR="0025018E">
          <w:rPr>
            <w:noProof/>
            <w:webHidden/>
          </w:rPr>
        </w:r>
        <w:r w:rsidR="0025018E">
          <w:rPr>
            <w:noProof/>
            <w:webHidden/>
          </w:rPr>
          <w:fldChar w:fldCharType="separate"/>
        </w:r>
        <w:r w:rsidR="0025018E">
          <w:rPr>
            <w:noProof/>
            <w:webHidden/>
          </w:rPr>
          <w:t>3</w:t>
        </w:r>
        <w:r w:rsidR="0025018E">
          <w:rPr>
            <w:noProof/>
            <w:webHidden/>
          </w:rPr>
          <w:fldChar w:fldCharType="end"/>
        </w:r>
      </w:hyperlink>
    </w:p>
    <w:p w14:paraId="62BFFADD" w14:textId="500A6AC1" w:rsidR="0025018E" w:rsidRDefault="00000000">
      <w:pPr>
        <w:pStyle w:val="TOC1"/>
        <w:rPr>
          <w:rFonts w:asciiTheme="minorHAnsi" w:eastAsiaTheme="minorEastAsia" w:hAnsiTheme="minorHAnsi"/>
          <w:noProof/>
          <w:sz w:val="21"/>
        </w:rPr>
      </w:pPr>
      <w:hyperlink w:anchor="_Toc130067298" w:history="1">
        <w:r w:rsidR="0025018E" w:rsidRPr="00464C14">
          <w:rPr>
            <w:rStyle w:val="af9"/>
            <w:noProof/>
          </w:rPr>
          <w:t>第二部分  投标须知</w:t>
        </w:r>
        <w:r w:rsidR="0025018E">
          <w:rPr>
            <w:noProof/>
            <w:webHidden/>
          </w:rPr>
          <w:tab/>
        </w:r>
        <w:r w:rsidR="0025018E">
          <w:rPr>
            <w:noProof/>
            <w:webHidden/>
          </w:rPr>
          <w:fldChar w:fldCharType="begin"/>
        </w:r>
        <w:r w:rsidR="0025018E">
          <w:rPr>
            <w:noProof/>
            <w:webHidden/>
          </w:rPr>
          <w:instrText xml:space="preserve"> PAGEREF _Toc130067298 \h </w:instrText>
        </w:r>
        <w:r w:rsidR="0025018E">
          <w:rPr>
            <w:noProof/>
            <w:webHidden/>
          </w:rPr>
        </w:r>
        <w:r w:rsidR="0025018E">
          <w:rPr>
            <w:noProof/>
            <w:webHidden/>
          </w:rPr>
          <w:fldChar w:fldCharType="separate"/>
        </w:r>
        <w:r w:rsidR="0025018E">
          <w:rPr>
            <w:noProof/>
            <w:webHidden/>
          </w:rPr>
          <w:t>5</w:t>
        </w:r>
        <w:r w:rsidR="0025018E">
          <w:rPr>
            <w:noProof/>
            <w:webHidden/>
          </w:rPr>
          <w:fldChar w:fldCharType="end"/>
        </w:r>
      </w:hyperlink>
    </w:p>
    <w:p w14:paraId="7A07CE64" w14:textId="72D85DF5" w:rsidR="0025018E" w:rsidRDefault="00000000">
      <w:pPr>
        <w:pStyle w:val="TOC1"/>
        <w:rPr>
          <w:rFonts w:asciiTheme="minorHAnsi" w:eastAsiaTheme="minorEastAsia" w:hAnsiTheme="minorHAnsi"/>
          <w:noProof/>
          <w:sz w:val="21"/>
        </w:rPr>
      </w:pPr>
      <w:hyperlink w:anchor="_Toc130067299" w:history="1">
        <w:r w:rsidR="0025018E" w:rsidRPr="00464C14">
          <w:rPr>
            <w:rStyle w:val="af9"/>
            <w:noProof/>
          </w:rPr>
          <w:t>第三部分  主要合同条款</w:t>
        </w:r>
        <w:r w:rsidR="0025018E">
          <w:rPr>
            <w:noProof/>
            <w:webHidden/>
          </w:rPr>
          <w:tab/>
        </w:r>
        <w:r w:rsidR="0025018E">
          <w:rPr>
            <w:noProof/>
            <w:webHidden/>
          </w:rPr>
          <w:fldChar w:fldCharType="begin"/>
        </w:r>
        <w:r w:rsidR="0025018E">
          <w:rPr>
            <w:noProof/>
            <w:webHidden/>
          </w:rPr>
          <w:instrText xml:space="preserve"> PAGEREF _Toc130067299 \h </w:instrText>
        </w:r>
        <w:r w:rsidR="0025018E">
          <w:rPr>
            <w:noProof/>
            <w:webHidden/>
          </w:rPr>
        </w:r>
        <w:r w:rsidR="0025018E">
          <w:rPr>
            <w:noProof/>
            <w:webHidden/>
          </w:rPr>
          <w:fldChar w:fldCharType="separate"/>
        </w:r>
        <w:r w:rsidR="0025018E">
          <w:rPr>
            <w:noProof/>
            <w:webHidden/>
          </w:rPr>
          <w:t>8</w:t>
        </w:r>
        <w:r w:rsidR="0025018E">
          <w:rPr>
            <w:noProof/>
            <w:webHidden/>
          </w:rPr>
          <w:fldChar w:fldCharType="end"/>
        </w:r>
      </w:hyperlink>
    </w:p>
    <w:p w14:paraId="1885D7EE" w14:textId="494D9300" w:rsidR="0025018E" w:rsidRDefault="00000000">
      <w:pPr>
        <w:pStyle w:val="TOC1"/>
        <w:rPr>
          <w:rFonts w:asciiTheme="minorHAnsi" w:eastAsiaTheme="minorEastAsia" w:hAnsiTheme="minorHAnsi"/>
          <w:noProof/>
          <w:sz w:val="21"/>
        </w:rPr>
      </w:pPr>
      <w:hyperlink w:anchor="_Toc130067300" w:history="1">
        <w:r w:rsidR="0025018E" w:rsidRPr="00464C14">
          <w:rPr>
            <w:rStyle w:val="af9"/>
            <w:noProof/>
          </w:rPr>
          <w:t>第四部分  投标文件格式</w:t>
        </w:r>
        <w:r w:rsidR="0025018E">
          <w:rPr>
            <w:noProof/>
            <w:webHidden/>
          </w:rPr>
          <w:tab/>
        </w:r>
        <w:r w:rsidR="0025018E">
          <w:rPr>
            <w:noProof/>
            <w:webHidden/>
          </w:rPr>
          <w:fldChar w:fldCharType="begin"/>
        </w:r>
        <w:r w:rsidR="0025018E">
          <w:rPr>
            <w:noProof/>
            <w:webHidden/>
          </w:rPr>
          <w:instrText xml:space="preserve"> PAGEREF _Toc130067300 \h </w:instrText>
        </w:r>
        <w:r w:rsidR="0025018E">
          <w:rPr>
            <w:noProof/>
            <w:webHidden/>
          </w:rPr>
        </w:r>
        <w:r w:rsidR="0025018E">
          <w:rPr>
            <w:noProof/>
            <w:webHidden/>
          </w:rPr>
          <w:fldChar w:fldCharType="separate"/>
        </w:r>
        <w:r w:rsidR="0025018E">
          <w:rPr>
            <w:noProof/>
            <w:webHidden/>
          </w:rPr>
          <w:t>12</w:t>
        </w:r>
        <w:r w:rsidR="0025018E">
          <w:rPr>
            <w:noProof/>
            <w:webHidden/>
          </w:rPr>
          <w:fldChar w:fldCharType="end"/>
        </w:r>
      </w:hyperlink>
    </w:p>
    <w:p w14:paraId="4EFF6CE0" w14:textId="77777777" w:rsidR="00E25D0A" w:rsidRDefault="00000000">
      <w:pPr>
        <w:pStyle w:val="afb"/>
        <w:tabs>
          <w:tab w:val="left" w:pos="3465"/>
        </w:tabs>
        <w:ind w:left="720" w:firstLineChars="0" w:firstLine="0"/>
        <w:rPr>
          <w:rFonts w:asciiTheme="minorEastAsia" w:eastAsiaTheme="minorEastAsia" w:hAnsiTheme="minorEastAsia"/>
          <w:sz w:val="30"/>
          <w:szCs w:val="30"/>
        </w:rPr>
      </w:pPr>
      <w:r>
        <w:rPr>
          <w:rFonts w:asciiTheme="minorEastAsia" w:eastAsiaTheme="minorEastAsia" w:hAnsiTheme="minorEastAsia"/>
          <w:sz w:val="30"/>
          <w:szCs w:val="30"/>
        </w:rPr>
        <w:fldChar w:fldCharType="end"/>
      </w:r>
      <w:bookmarkEnd w:id="0"/>
      <w:r>
        <w:rPr>
          <w:rFonts w:asciiTheme="minorEastAsia" w:eastAsiaTheme="minorEastAsia" w:hAnsiTheme="minorEastAsia"/>
          <w:sz w:val="30"/>
          <w:szCs w:val="30"/>
        </w:rPr>
        <w:br w:type="page"/>
      </w:r>
    </w:p>
    <w:p w14:paraId="3800BB12" w14:textId="77777777" w:rsidR="00E25D0A" w:rsidRDefault="00000000">
      <w:pPr>
        <w:pStyle w:val="1"/>
        <w:ind w:firstLine="643"/>
      </w:pPr>
      <w:bookmarkStart w:id="1" w:name="_Toc130067297"/>
      <w:r>
        <w:rPr>
          <w:rFonts w:hint="eastAsia"/>
        </w:rPr>
        <w:lastRenderedPageBreak/>
        <w:t xml:space="preserve">第一部分 </w:t>
      </w:r>
      <w:r>
        <w:t xml:space="preserve"> </w:t>
      </w:r>
      <w:r>
        <w:rPr>
          <w:rFonts w:hint="eastAsia"/>
        </w:rPr>
        <w:t>招标公告</w:t>
      </w:r>
      <w:bookmarkEnd w:id="1"/>
    </w:p>
    <w:p w14:paraId="0F157862" w14:textId="109E71EC" w:rsidR="00E25D0A" w:rsidRDefault="00000000">
      <w:pPr>
        <w:autoSpaceDE w:val="0"/>
        <w:autoSpaceDN w:val="0"/>
        <w:adjustRightInd w:val="0"/>
        <w:spacing w:line="360" w:lineRule="auto"/>
        <w:ind w:firstLine="480"/>
        <w:rPr>
          <w:rFonts w:asciiTheme="minorEastAsia" w:eastAsiaTheme="minorEastAsia" w:hAnsiTheme="minorEastAsia"/>
          <w:sz w:val="24"/>
          <w:szCs w:val="24"/>
        </w:rPr>
      </w:pPr>
      <w:r>
        <w:rPr>
          <w:rFonts w:asciiTheme="minorEastAsia" w:eastAsiaTheme="minorEastAsia" w:hAnsiTheme="minorEastAsia"/>
          <w:sz w:val="24"/>
          <w:szCs w:val="24"/>
        </w:rPr>
        <w:t>贵州红星发展股份有限公司决定对公司</w:t>
      </w:r>
      <w:r w:rsidR="000E7160">
        <w:rPr>
          <w:rFonts w:asciiTheme="minorEastAsia" w:eastAsiaTheme="minorEastAsia" w:hAnsiTheme="minorEastAsia" w:hint="eastAsia"/>
          <w:sz w:val="24"/>
          <w:szCs w:val="24"/>
        </w:rPr>
        <w:t>动力-水汽车间纯水处理用药剂采购</w:t>
      </w:r>
      <w:r>
        <w:rPr>
          <w:rFonts w:asciiTheme="minorEastAsia" w:eastAsiaTheme="minorEastAsia" w:hAnsiTheme="minorEastAsia" w:hint="eastAsia"/>
          <w:sz w:val="24"/>
          <w:szCs w:val="24"/>
        </w:rPr>
        <w:t>进行公开招标</w:t>
      </w:r>
      <w:r>
        <w:rPr>
          <w:rFonts w:asciiTheme="minorEastAsia" w:eastAsiaTheme="minorEastAsia" w:hAnsiTheme="minorEastAsia"/>
          <w:sz w:val="24"/>
          <w:szCs w:val="24"/>
        </w:rPr>
        <w:t>，欢迎</w:t>
      </w:r>
      <w:r>
        <w:rPr>
          <w:rFonts w:asciiTheme="minorEastAsia" w:eastAsiaTheme="minorEastAsia" w:hAnsiTheme="minorEastAsia" w:hint="eastAsia"/>
          <w:sz w:val="24"/>
          <w:szCs w:val="24"/>
        </w:rPr>
        <w:t>符合资格要求</w:t>
      </w:r>
      <w:r>
        <w:rPr>
          <w:rFonts w:asciiTheme="minorEastAsia" w:eastAsiaTheme="minorEastAsia" w:hAnsiTheme="minorEastAsia"/>
          <w:sz w:val="24"/>
          <w:szCs w:val="24"/>
        </w:rPr>
        <w:t>的</w:t>
      </w:r>
      <w:r>
        <w:rPr>
          <w:rFonts w:asciiTheme="minorEastAsia" w:eastAsiaTheme="minorEastAsia" w:hAnsiTheme="minorEastAsia" w:hint="eastAsia"/>
          <w:sz w:val="24"/>
          <w:szCs w:val="24"/>
        </w:rPr>
        <w:t>生产厂家或经销商</w:t>
      </w:r>
      <w:r>
        <w:rPr>
          <w:rFonts w:asciiTheme="minorEastAsia" w:eastAsiaTheme="minorEastAsia" w:hAnsiTheme="minorEastAsia"/>
          <w:sz w:val="24"/>
          <w:szCs w:val="24"/>
        </w:rPr>
        <w:t>参加投标</w:t>
      </w:r>
      <w:r>
        <w:rPr>
          <w:rFonts w:asciiTheme="minorEastAsia" w:eastAsiaTheme="minorEastAsia" w:hAnsiTheme="minorEastAsia" w:hint="eastAsia"/>
          <w:sz w:val="24"/>
          <w:szCs w:val="24"/>
        </w:rPr>
        <w:t>。</w:t>
      </w:r>
    </w:p>
    <w:p w14:paraId="45B80F15" w14:textId="77777777" w:rsidR="00E25D0A" w:rsidRDefault="00000000">
      <w:pPr>
        <w:pStyle w:val="af0"/>
        <w:jc w:val="left"/>
      </w:pPr>
      <w:r>
        <w:t>一、项目概况</w:t>
      </w:r>
    </w:p>
    <w:p w14:paraId="41277D68" w14:textId="7238570C"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u w:val="single"/>
        </w:rPr>
      </w:pPr>
      <w:r>
        <w:rPr>
          <w:rFonts w:asciiTheme="minorEastAsia" w:eastAsiaTheme="minorEastAsia" w:hAnsiTheme="minorEastAsia" w:hint="eastAsia"/>
          <w:sz w:val="24"/>
          <w:szCs w:val="24"/>
        </w:rPr>
        <w:t>1、项目名称：</w:t>
      </w:r>
      <w:r w:rsidR="000E7160">
        <w:rPr>
          <w:rFonts w:asciiTheme="minorEastAsia" w:eastAsiaTheme="minorEastAsia" w:hAnsiTheme="minorEastAsia" w:hint="eastAsia"/>
          <w:sz w:val="24"/>
          <w:szCs w:val="24"/>
          <w:u w:val="single"/>
        </w:rPr>
        <w:t>动力-水汽车间纯水处理用药剂采购</w:t>
      </w:r>
    </w:p>
    <w:p w14:paraId="2302E463" w14:textId="73598CE3"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2、招标编号：</w:t>
      </w:r>
      <w:r w:rsidR="000E7160">
        <w:rPr>
          <w:rFonts w:asciiTheme="minorEastAsia" w:eastAsiaTheme="minorEastAsia" w:hAnsiTheme="minorEastAsia"/>
          <w:sz w:val="24"/>
          <w:szCs w:val="24"/>
          <w:u w:val="single"/>
        </w:rPr>
        <w:t>RSZNCL-2023-001</w:t>
      </w:r>
    </w:p>
    <w:p w14:paraId="41006921"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、项目内容：</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456"/>
        <w:gridCol w:w="1852"/>
        <w:gridCol w:w="1418"/>
        <w:gridCol w:w="1165"/>
        <w:gridCol w:w="1778"/>
      </w:tblGrid>
      <w:tr w:rsidR="00BD0C49" w14:paraId="3E52A704" w14:textId="77777777" w:rsidTr="000E7160">
        <w:trPr>
          <w:trHeight w:val="699"/>
          <w:jc w:val="center"/>
        </w:trPr>
        <w:tc>
          <w:tcPr>
            <w:tcW w:w="1225" w:type="dxa"/>
            <w:vAlign w:val="center"/>
          </w:tcPr>
          <w:p w14:paraId="4351DE8A" w14:textId="77777777" w:rsidR="00BD0C49" w:rsidRDefault="00BD0C49">
            <w:pPr>
              <w:widowControl/>
              <w:ind w:firstLineChars="0" w:firstLine="0"/>
              <w:jc w:val="center"/>
              <w:rPr>
                <w:rFonts w:ascii="Times New Roman" w:eastAsiaTheme="minorEastAsia" w:hAnsi="Times New Roman" w:cs="Times New Roman"/>
                <w:color w:val="000000"/>
                <w:kern w:val="0"/>
                <w:sz w:val="21"/>
                <w:szCs w:val="21"/>
              </w:rPr>
            </w:pPr>
            <w:r>
              <w:rPr>
                <w:rFonts w:ascii="Times New Roman" w:eastAsiaTheme="minorEastAsia" w:hAnsi="Times New Roman" w:cs="Times New Roman"/>
                <w:color w:val="000000"/>
                <w:kern w:val="0"/>
                <w:sz w:val="21"/>
                <w:szCs w:val="21"/>
              </w:rPr>
              <w:t>序号</w:t>
            </w:r>
          </w:p>
        </w:tc>
        <w:tc>
          <w:tcPr>
            <w:tcW w:w="2456" w:type="dxa"/>
            <w:shd w:val="clear" w:color="auto" w:fill="auto"/>
            <w:vAlign w:val="center"/>
          </w:tcPr>
          <w:p w14:paraId="36D33671" w14:textId="77777777" w:rsidR="00BD0C49" w:rsidRDefault="00BD0C49">
            <w:pPr>
              <w:widowControl/>
              <w:ind w:firstLineChars="0" w:firstLine="0"/>
              <w:jc w:val="center"/>
              <w:rPr>
                <w:rFonts w:ascii="Times New Roman" w:eastAsiaTheme="minorEastAsia" w:hAnsi="Times New Roman" w:cs="Times New Roman"/>
                <w:color w:val="000000"/>
                <w:kern w:val="0"/>
                <w:sz w:val="21"/>
                <w:szCs w:val="21"/>
              </w:rPr>
            </w:pPr>
            <w:r>
              <w:rPr>
                <w:rFonts w:ascii="Times New Roman" w:eastAsiaTheme="minorEastAsia" w:hAnsi="Times New Roman" w:cs="Times New Roman"/>
                <w:color w:val="000000"/>
                <w:kern w:val="0"/>
                <w:sz w:val="21"/>
                <w:szCs w:val="21"/>
              </w:rPr>
              <w:t>名称</w:t>
            </w:r>
          </w:p>
        </w:tc>
        <w:tc>
          <w:tcPr>
            <w:tcW w:w="1852" w:type="dxa"/>
            <w:shd w:val="clear" w:color="auto" w:fill="auto"/>
            <w:noWrap/>
            <w:vAlign w:val="center"/>
          </w:tcPr>
          <w:p w14:paraId="5FDC4C83" w14:textId="77777777" w:rsidR="00BD0C49" w:rsidRDefault="00BD0C49">
            <w:pPr>
              <w:widowControl/>
              <w:ind w:firstLineChars="0" w:firstLine="0"/>
              <w:jc w:val="center"/>
              <w:rPr>
                <w:rFonts w:ascii="Times New Roman" w:eastAsiaTheme="minorEastAsia" w:hAnsi="Times New Roman" w:cs="Times New Roman"/>
                <w:color w:val="000000"/>
                <w:kern w:val="0"/>
                <w:sz w:val="21"/>
                <w:szCs w:val="21"/>
              </w:rPr>
            </w:pPr>
            <w:r>
              <w:rPr>
                <w:rFonts w:ascii="Times New Roman" w:eastAsiaTheme="minorEastAsia" w:hAnsi="Times New Roman" w:cs="Times New Roman"/>
                <w:color w:val="000000"/>
                <w:kern w:val="0"/>
                <w:sz w:val="21"/>
                <w:szCs w:val="21"/>
              </w:rPr>
              <w:t>规格</w:t>
            </w:r>
          </w:p>
        </w:tc>
        <w:tc>
          <w:tcPr>
            <w:tcW w:w="1418" w:type="dxa"/>
            <w:shd w:val="clear" w:color="auto" w:fill="auto"/>
            <w:vAlign w:val="center"/>
          </w:tcPr>
          <w:p w14:paraId="21703806" w14:textId="44FDE3AB" w:rsidR="00BD0C49" w:rsidRDefault="000E7160">
            <w:pPr>
              <w:widowControl/>
              <w:ind w:firstLineChars="0" w:firstLine="0"/>
              <w:jc w:val="center"/>
              <w:rPr>
                <w:rFonts w:ascii="Times New Roman" w:eastAsiaTheme="minorEastAsia" w:hAnsi="Times New Roman" w:cs="Times New Roman"/>
                <w:color w:val="000000"/>
                <w:kern w:val="0"/>
                <w:sz w:val="21"/>
                <w:szCs w:val="21"/>
              </w:rPr>
            </w:pPr>
            <w:r>
              <w:rPr>
                <w:rFonts w:ascii="Times New Roman" w:eastAsiaTheme="minorEastAsia" w:hAnsi="Times New Roman" w:cs="Times New Roman" w:hint="eastAsia"/>
                <w:color w:val="000000"/>
                <w:kern w:val="0"/>
                <w:sz w:val="21"/>
                <w:szCs w:val="21"/>
              </w:rPr>
              <w:t>单位</w:t>
            </w:r>
          </w:p>
        </w:tc>
        <w:tc>
          <w:tcPr>
            <w:tcW w:w="1165" w:type="dxa"/>
            <w:vAlign w:val="center"/>
          </w:tcPr>
          <w:p w14:paraId="5ADB16AE" w14:textId="0393B7F2" w:rsidR="00BD0C49" w:rsidRDefault="000E7160">
            <w:pPr>
              <w:widowControl/>
              <w:spacing w:line="320" w:lineRule="exact"/>
              <w:ind w:firstLineChars="0" w:firstLine="0"/>
              <w:jc w:val="center"/>
              <w:rPr>
                <w:rFonts w:ascii="Times New Roman" w:eastAsiaTheme="minorEastAsia" w:hAnsi="Times New Roman" w:cs="Times New Roman"/>
                <w:color w:val="000000"/>
                <w:kern w:val="0"/>
                <w:sz w:val="21"/>
                <w:szCs w:val="21"/>
              </w:rPr>
            </w:pPr>
            <w:r>
              <w:rPr>
                <w:rFonts w:ascii="Times New Roman" w:eastAsiaTheme="minorEastAsia" w:hAnsi="Times New Roman" w:cs="Times New Roman" w:hint="eastAsia"/>
                <w:color w:val="000000"/>
                <w:kern w:val="0"/>
                <w:sz w:val="21"/>
                <w:szCs w:val="21"/>
              </w:rPr>
              <w:t>数量</w:t>
            </w:r>
          </w:p>
        </w:tc>
        <w:tc>
          <w:tcPr>
            <w:tcW w:w="1778" w:type="dxa"/>
            <w:shd w:val="clear" w:color="auto" w:fill="auto"/>
            <w:vAlign w:val="center"/>
          </w:tcPr>
          <w:p w14:paraId="2201E8F4" w14:textId="77777777" w:rsidR="00BD0C49" w:rsidRDefault="00BD0C49">
            <w:pPr>
              <w:widowControl/>
              <w:ind w:firstLineChars="0" w:firstLine="0"/>
              <w:jc w:val="center"/>
              <w:rPr>
                <w:rFonts w:ascii="Times New Roman" w:eastAsiaTheme="minorEastAsia" w:hAnsi="Times New Roman" w:cs="Times New Roman"/>
                <w:color w:val="000000"/>
                <w:kern w:val="0"/>
                <w:sz w:val="21"/>
                <w:szCs w:val="21"/>
              </w:rPr>
            </w:pPr>
            <w:r>
              <w:rPr>
                <w:rFonts w:ascii="Times New Roman" w:eastAsiaTheme="minorEastAsia" w:hAnsi="Times New Roman" w:cs="Times New Roman"/>
                <w:color w:val="000000"/>
                <w:kern w:val="0"/>
                <w:sz w:val="21"/>
                <w:szCs w:val="21"/>
              </w:rPr>
              <w:t>备注</w:t>
            </w:r>
          </w:p>
        </w:tc>
      </w:tr>
      <w:tr w:rsidR="00BD0C49" w14:paraId="4F834C15" w14:textId="77777777" w:rsidTr="000E7160">
        <w:trPr>
          <w:trHeight w:val="699"/>
          <w:jc w:val="center"/>
        </w:trPr>
        <w:tc>
          <w:tcPr>
            <w:tcW w:w="1225" w:type="dxa"/>
            <w:vAlign w:val="center"/>
          </w:tcPr>
          <w:p w14:paraId="7B37352C" w14:textId="7B42B5C0" w:rsidR="00BD0C49" w:rsidRDefault="000E7160">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1</w:t>
            </w:r>
          </w:p>
        </w:tc>
        <w:tc>
          <w:tcPr>
            <w:tcW w:w="2456" w:type="dxa"/>
            <w:shd w:val="clear" w:color="auto" w:fill="auto"/>
            <w:vAlign w:val="center"/>
          </w:tcPr>
          <w:p w14:paraId="0FFFE0FC" w14:textId="1C917D5E" w:rsidR="00BD0C49" w:rsidRDefault="000E7160">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反渗透膜阻垢剂</w:t>
            </w:r>
          </w:p>
        </w:tc>
        <w:tc>
          <w:tcPr>
            <w:tcW w:w="1852" w:type="dxa"/>
            <w:shd w:val="clear" w:color="auto" w:fill="auto"/>
            <w:noWrap/>
            <w:vAlign w:val="center"/>
          </w:tcPr>
          <w:p w14:paraId="6666CABB" w14:textId="0EE18165" w:rsidR="00BD0C49" w:rsidRDefault="000E7160">
            <w:pPr>
              <w:ind w:firstLineChars="0" w:firstLine="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2</w:t>
            </w:r>
            <w:r>
              <w:rPr>
                <w:rFonts w:ascii="Times New Roman" w:eastAsiaTheme="minorEastAsia" w:hAnsi="Times New Roman" w:cs="Times New Roman"/>
                <w:sz w:val="21"/>
                <w:szCs w:val="21"/>
              </w:rPr>
              <w:t>5</w:t>
            </w:r>
            <w:r>
              <w:rPr>
                <w:rFonts w:ascii="Times New Roman" w:eastAsiaTheme="minorEastAsia" w:hAnsi="Times New Roman" w:cs="Times New Roman" w:hint="eastAsia"/>
                <w:sz w:val="21"/>
                <w:szCs w:val="21"/>
              </w:rPr>
              <w:t>Kg</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桶</w:t>
            </w:r>
          </w:p>
        </w:tc>
        <w:tc>
          <w:tcPr>
            <w:tcW w:w="1418" w:type="dxa"/>
            <w:shd w:val="clear" w:color="auto" w:fill="auto"/>
            <w:noWrap/>
            <w:vAlign w:val="center"/>
          </w:tcPr>
          <w:p w14:paraId="107C6810" w14:textId="2A7BE9F0" w:rsidR="00BD0C49" w:rsidRDefault="000E7160">
            <w:pPr>
              <w:widowControl/>
              <w:ind w:firstLineChars="0" w:firstLine="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桶</w:t>
            </w:r>
          </w:p>
        </w:tc>
        <w:tc>
          <w:tcPr>
            <w:tcW w:w="1165" w:type="dxa"/>
            <w:shd w:val="clear" w:color="auto" w:fill="auto"/>
            <w:vAlign w:val="center"/>
          </w:tcPr>
          <w:p w14:paraId="0FB0F885" w14:textId="48851FE2" w:rsidR="00BD0C49" w:rsidRDefault="000E7160">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1</w:t>
            </w:r>
            <w:r>
              <w:rPr>
                <w:rFonts w:ascii="Times New Roman" w:eastAsiaTheme="minorEastAsia" w:hAnsi="Times New Roman" w:cs="Times New Roman"/>
                <w:color w:val="000000"/>
                <w:sz w:val="21"/>
                <w:szCs w:val="21"/>
              </w:rPr>
              <w:t>20</w:t>
            </w:r>
          </w:p>
        </w:tc>
        <w:tc>
          <w:tcPr>
            <w:tcW w:w="1778" w:type="dxa"/>
            <w:shd w:val="clear" w:color="auto" w:fill="auto"/>
            <w:noWrap/>
            <w:vAlign w:val="center"/>
          </w:tcPr>
          <w:p w14:paraId="133ABD77" w14:textId="5785CDE4" w:rsidR="00BD0C49" w:rsidRDefault="00BD0C49">
            <w:pPr>
              <w:spacing w:line="320" w:lineRule="exact"/>
              <w:ind w:firstLineChars="0" w:firstLine="0"/>
              <w:rPr>
                <w:rFonts w:ascii="Times New Roman" w:eastAsiaTheme="minorEastAsia" w:hAnsi="Times New Roman" w:cs="Times New Roman"/>
                <w:color w:val="000000"/>
                <w:kern w:val="0"/>
                <w:sz w:val="21"/>
                <w:szCs w:val="21"/>
              </w:rPr>
            </w:pPr>
          </w:p>
        </w:tc>
      </w:tr>
      <w:tr w:rsidR="000E7160" w14:paraId="43C808B4" w14:textId="77777777" w:rsidTr="000E7160">
        <w:trPr>
          <w:trHeight w:val="699"/>
          <w:jc w:val="center"/>
        </w:trPr>
        <w:tc>
          <w:tcPr>
            <w:tcW w:w="1225" w:type="dxa"/>
            <w:vAlign w:val="center"/>
          </w:tcPr>
          <w:p w14:paraId="3BE83070" w14:textId="6C02C7E4" w:rsidR="000E7160" w:rsidRDefault="000E7160">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2</w:t>
            </w:r>
          </w:p>
        </w:tc>
        <w:tc>
          <w:tcPr>
            <w:tcW w:w="2456" w:type="dxa"/>
            <w:shd w:val="clear" w:color="auto" w:fill="auto"/>
            <w:vAlign w:val="center"/>
          </w:tcPr>
          <w:p w14:paraId="559712C0" w14:textId="14834AE7" w:rsidR="000E7160" w:rsidRDefault="000E7160">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絮凝剂</w:t>
            </w:r>
          </w:p>
        </w:tc>
        <w:tc>
          <w:tcPr>
            <w:tcW w:w="1852" w:type="dxa"/>
            <w:shd w:val="clear" w:color="auto" w:fill="auto"/>
            <w:noWrap/>
            <w:vAlign w:val="center"/>
          </w:tcPr>
          <w:p w14:paraId="1FB73654" w14:textId="65B2FE82" w:rsidR="000E7160" w:rsidRDefault="000E7160">
            <w:pPr>
              <w:ind w:firstLineChars="0" w:firstLine="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2</w:t>
            </w:r>
            <w:r>
              <w:rPr>
                <w:rFonts w:ascii="Times New Roman" w:eastAsiaTheme="minorEastAsia" w:hAnsi="Times New Roman" w:cs="Times New Roman"/>
                <w:sz w:val="21"/>
                <w:szCs w:val="21"/>
              </w:rPr>
              <w:t>5</w:t>
            </w:r>
            <w:r>
              <w:rPr>
                <w:rFonts w:ascii="Times New Roman" w:eastAsiaTheme="minorEastAsia" w:hAnsi="Times New Roman" w:cs="Times New Roman" w:hint="eastAsia"/>
                <w:sz w:val="21"/>
                <w:szCs w:val="21"/>
              </w:rPr>
              <w:t>Kg</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桶</w:t>
            </w:r>
          </w:p>
        </w:tc>
        <w:tc>
          <w:tcPr>
            <w:tcW w:w="1418" w:type="dxa"/>
            <w:shd w:val="clear" w:color="auto" w:fill="auto"/>
            <w:noWrap/>
            <w:vAlign w:val="center"/>
          </w:tcPr>
          <w:p w14:paraId="52AC018B" w14:textId="6ECA695C" w:rsidR="000E7160" w:rsidRDefault="000E7160">
            <w:pPr>
              <w:widowControl/>
              <w:ind w:firstLineChars="0" w:firstLine="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桶</w:t>
            </w:r>
          </w:p>
        </w:tc>
        <w:tc>
          <w:tcPr>
            <w:tcW w:w="1165" w:type="dxa"/>
            <w:shd w:val="clear" w:color="auto" w:fill="auto"/>
            <w:vAlign w:val="center"/>
          </w:tcPr>
          <w:p w14:paraId="2BC400D9" w14:textId="55D7005C" w:rsidR="000E7160" w:rsidRDefault="00195E82">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80</w:t>
            </w:r>
          </w:p>
        </w:tc>
        <w:tc>
          <w:tcPr>
            <w:tcW w:w="1778" w:type="dxa"/>
            <w:shd w:val="clear" w:color="auto" w:fill="auto"/>
            <w:noWrap/>
            <w:vAlign w:val="center"/>
          </w:tcPr>
          <w:p w14:paraId="19614606" w14:textId="77777777" w:rsidR="000E7160" w:rsidRDefault="000E7160">
            <w:pPr>
              <w:spacing w:line="320" w:lineRule="exact"/>
              <w:ind w:firstLineChars="0" w:firstLine="0"/>
              <w:rPr>
                <w:rFonts w:ascii="Times New Roman" w:eastAsiaTheme="minorEastAsia" w:hAnsi="Times New Roman" w:cs="Times New Roman"/>
                <w:color w:val="000000"/>
                <w:kern w:val="0"/>
                <w:sz w:val="21"/>
                <w:szCs w:val="21"/>
              </w:rPr>
            </w:pPr>
          </w:p>
        </w:tc>
      </w:tr>
      <w:tr w:rsidR="000E7160" w14:paraId="66B608AE" w14:textId="77777777" w:rsidTr="000E7160">
        <w:trPr>
          <w:trHeight w:val="699"/>
          <w:jc w:val="center"/>
        </w:trPr>
        <w:tc>
          <w:tcPr>
            <w:tcW w:w="1225" w:type="dxa"/>
            <w:vAlign w:val="center"/>
          </w:tcPr>
          <w:p w14:paraId="0C71AC79" w14:textId="41BB6240" w:rsidR="000E7160" w:rsidRDefault="000E7160">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3</w:t>
            </w:r>
          </w:p>
        </w:tc>
        <w:tc>
          <w:tcPr>
            <w:tcW w:w="2456" w:type="dxa"/>
            <w:shd w:val="clear" w:color="auto" w:fill="auto"/>
            <w:vAlign w:val="center"/>
          </w:tcPr>
          <w:p w14:paraId="7FF25507" w14:textId="22BFBA6C" w:rsidR="000E7160" w:rsidRDefault="000E7160">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非氧化杀菌剂</w:t>
            </w:r>
          </w:p>
        </w:tc>
        <w:tc>
          <w:tcPr>
            <w:tcW w:w="1852" w:type="dxa"/>
            <w:shd w:val="clear" w:color="auto" w:fill="auto"/>
            <w:noWrap/>
            <w:vAlign w:val="center"/>
          </w:tcPr>
          <w:p w14:paraId="0EB4DACB" w14:textId="1EDAB286" w:rsidR="000E7160" w:rsidRDefault="000E7160">
            <w:pPr>
              <w:ind w:firstLineChars="0" w:firstLine="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2</w:t>
            </w:r>
            <w:r>
              <w:rPr>
                <w:rFonts w:ascii="Times New Roman" w:eastAsiaTheme="minorEastAsia" w:hAnsi="Times New Roman" w:cs="Times New Roman"/>
                <w:sz w:val="21"/>
                <w:szCs w:val="21"/>
              </w:rPr>
              <w:t>5</w:t>
            </w:r>
            <w:r>
              <w:rPr>
                <w:rFonts w:ascii="Times New Roman" w:eastAsiaTheme="minorEastAsia" w:hAnsi="Times New Roman" w:cs="Times New Roman" w:hint="eastAsia"/>
                <w:sz w:val="21"/>
                <w:szCs w:val="21"/>
              </w:rPr>
              <w:t>Kg</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桶</w:t>
            </w:r>
          </w:p>
        </w:tc>
        <w:tc>
          <w:tcPr>
            <w:tcW w:w="1418" w:type="dxa"/>
            <w:shd w:val="clear" w:color="auto" w:fill="auto"/>
            <w:noWrap/>
            <w:vAlign w:val="center"/>
          </w:tcPr>
          <w:p w14:paraId="4B3A4AED" w14:textId="6638F212" w:rsidR="000E7160" w:rsidRDefault="000E7160">
            <w:pPr>
              <w:widowControl/>
              <w:ind w:firstLineChars="0" w:firstLine="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桶</w:t>
            </w:r>
          </w:p>
        </w:tc>
        <w:tc>
          <w:tcPr>
            <w:tcW w:w="1165" w:type="dxa"/>
            <w:shd w:val="clear" w:color="auto" w:fill="auto"/>
            <w:vAlign w:val="center"/>
          </w:tcPr>
          <w:p w14:paraId="1659543F" w14:textId="4065BB98" w:rsidR="000E7160" w:rsidRDefault="00195E82">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60</w:t>
            </w:r>
          </w:p>
        </w:tc>
        <w:tc>
          <w:tcPr>
            <w:tcW w:w="1778" w:type="dxa"/>
            <w:shd w:val="clear" w:color="auto" w:fill="auto"/>
            <w:noWrap/>
            <w:vAlign w:val="center"/>
          </w:tcPr>
          <w:p w14:paraId="7C01A8CF" w14:textId="77777777" w:rsidR="000E7160" w:rsidRDefault="000E7160">
            <w:pPr>
              <w:spacing w:line="320" w:lineRule="exact"/>
              <w:ind w:firstLineChars="0" w:firstLine="0"/>
              <w:rPr>
                <w:rFonts w:ascii="Times New Roman" w:eastAsiaTheme="minorEastAsia" w:hAnsi="Times New Roman" w:cs="Times New Roman"/>
                <w:color w:val="000000"/>
                <w:kern w:val="0"/>
                <w:sz w:val="21"/>
                <w:szCs w:val="21"/>
              </w:rPr>
            </w:pPr>
          </w:p>
        </w:tc>
      </w:tr>
      <w:tr w:rsidR="000E7160" w14:paraId="0E654A7D" w14:textId="77777777" w:rsidTr="000E7160">
        <w:trPr>
          <w:trHeight w:val="699"/>
          <w:jc w:val="center"/>
        </w:trPr>
        <w:tc>
          <w:tcPr>
            <w:tcW w:w="1225" w:type="dxa"/>
            <w:vAlign w:val="center"/>
          </w:tcPr>
          <w:p w14:paraId="1F2FFB13" w14:textId="4CB504CB" w:rsidR="000E7160" w:rsidRDefault="000E7160">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4</w:t>
            </w:r>
          </w:p>
        </w:tc>
        <w:tc>
          <w:tcPr>
            <w:tcW w:w="2456" w:type="dxa"/>
            <w:shd w:val="clear" w:color="auto" w:fill="auto"/>
            <w:vAlign w:val="center"/>
          </w:tcPr>
          <w:p w14:paraId="0EBFC785" w14:textId="5677718B" w:rsidR="000E7160" w:rsidRDefault="000E7160">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碱性膜系统清洗保护剂</w:t>
            </w:r>
          </w:p>
        </w:tc>
        <w:tc>
          <w:tcPr>
            <w:tcW w:w="1852" w:type="dxa"/>
            <w:shd w:val="clear" w:color="auto" w:fill="auto"/>
            <w:noWrap/>
            <w:vAlign w:val="center"/>
          </w:tcPr>
          <w:p w14:paraId="6E55F4F5" w14:textId="46FF6FD5" w:rsidR="000E7160" w:rsidRDefault="000E7160">
            <w:pPr>
              <w:ind w:firstLineChars="0" w:firstLine="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2</w:t>
            </w:r>
            <w:r>
              <w:rPr>
                <w:rFonts w:ascii="Times New Roman" w:eastAsiaTheme="minorEastAsia" w:hAnsi="Times New Roman" w:cs="Times New Roman"/>
                <w:sz w:val="21"/>
                <w:szCs w:val="21"/>
              </w:rPr>
              <w:t>5</w:t>
            </w:r>
            <w:r>
              <w:rPr>
                <w:rFonts w:ascii="Times New Roman" w:eastAsiaTheme="minorEastAsia" w:hAnsi="Times New Roman" w:cs="Times New Roman" w:hint="eastAsia"/>
                <w:sz w:val="21"/>
                <w:szCs w:val="21"/>
              </w:rPr>
              <w:t>Kg</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桶</w:t>
            </w:r>
          </w:p>
        </w:tc>
        <w:tc>
          <w:tcPr>
            <w:tcW w:w="1418" w:type="dxa"/>
            <w:shd w:val="clear" w:color="auto" w:fill="auto"/>
            <w:noWrap/>
            <w:vAlign w:val="center"/>
          </w:tcPr>
          <w:p w14:paraId="72A34B52" w14:textId="31AB7BED" w:rsidR="000E7160" w:rsidRDefault="000E7160">
            <w:pPr>
              <w:widowControl/>
              <w:ind w:firstLineChars="0" w:firstLine="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桶</w:t>
            </w:r>
          </w:p>
        </w:tc>
        <w:tc>
          <w:tcPr>
            <w:tcW w:w="1165" w:type="dxa"/>
            <w:shd w:val="clear" w:color="auto" w:fill="auto"/>
            <w:vAlign w:val="center"/>
          </w:tcPr>
          <w:p w14:paraId="7D8D6D6A" w14:textId="4790A1FD" w:rsidR="000E7160" w:rsidRDefault="000E7160">
            <w:pPr>
              <w:widowControl/>
              <w:ind w:firstLineChars="0" w:firstLine="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6</w:t>
            </w:r>
            <w:r>
              <w:rPr>
                <w:rFonts w:ascii="Times New Roman" w:eastAsiaTheme="minorEastAsia" w:hAnsi="Times New Roman" w:cs="Times New Roman"/>
                <w:color w:val="000000"/>
                <w:sz w:val="21"/>
                <w:szCs w:val="21"/>
              </w:rPr>
              <w:t>0</w:t>
            </w:r>
          </w:p>
        </w:tc>
        <w:tc>
          <w:tcPr>
            <w:tcW w:w="1778" w:type="dxa"/>
            <w:shd w:val="clear" w:color="auto" w:fill="auto"/>
            <w:noWrap/>
            <w:vAlign w:val="center"/>
          </w:tcPr>
          <w:p w14:paraId="35AB799D" w14:textId="77777777" w:rsidR="000E7160" w:rsidRDefault="000E7160">
            <w:pPr>
              <w:spacing w:line="320" w:lineRule="exact"/>
              <w:ind w:firstLineChars="0" w:firstLine="0"/>
              <w:rPr>
                <w:rFonts w:ascii="Times New Roman" w:eastAsiaTheme="minorEastAsia" w:hAnsi="Times New Roman" w:cs="Times New Roman"/>
                <w:color w:val="000000"/>
                <w:kern w:val="0"/>
                <w:sz w:val="21"/>
                <w:szCs w:val="21"/>
              </w:rPr>
            </w:pPr>
          </w:p>
        </w:tc>
      </w:tr>
    </w:tbl>
    <w:p w14:paraId="39E7026B"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、项目地点：贵州省安顺市镇宁县丁旗镇红星发展股份有限公司内。</w:t>
      </w:r>
    </w:p>
    <w:p w14:paraId="6E54858E" w14:textId="77777777" w:rsidR="00E25D0A" w:rsidRDefault="00000000">
      <w:pPr>
        <w:pStyle w:val="af0"/>
        <w:jc w:val="left"/>
      </w:pPr>
      <w:bookmarkStart w:id="2" w:name="_Toc2161409"/>
      <w:r>
        <w:rPr>
          <w:rFonts w:hint="eastAsia"/>
        </w:rPr>
        <w:t>二、交货时间及地点</w:t>
      </w:r>
      <w:bookmarkEnd w:id="2"/>
    </w:p>
    <w:p w14:paraId="3B948BC0" w14:textId="04113AE2"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、计划交货时间：</w:t>
      </w:r>
      <w:r w:rsidR="000E7160">
        <w:rPr>
          <w:rFonts w:asciiTheme="minorEastAsia" w:eastAsiaTheme="minorEastAsia" w:hAnsiTheme="minorEastAsia"/>
          <w:sz w:val="24"/>
          <w:szCs w:val="24"/>
          <w:u w:val="single"/>
        </w:rPr>
        <w:t>20</w:t>
      </w:r>
      <w:r w:rsidR="00FC46C0" w:rsidRPr="00A738E5">
        <w:rPr>
          <w:rFonts w:asciiTheme="minorEastAsia" w:eastAsiaTheme="minorEastAsia" w:hAnsiTheme="minorEastAsia"/>
          <w:sz w:val="24"/>
          <w:szCs w:val="24"/>
          <w:u w:val="single"/>
        </w:rPr>
        <w:t>天</w:t>
      </w:r>
      <w:r w:rsidR="00FC46C0" w:rsidRPr="0056504F">
        <w:rPr>
          <w:rFonts w:asciiTheme="minorEastAsia" w:eastAsiaTheme="minorEastAsia" w:hAnsiTheme="minorEastAsia" w:hint="eastAsia"/>
          <w:sz w:val="24"/>
          <w:szCs w:val="24"/>
        </w:rPr>
        <w:t>（日历天）内</w:t>
      </w:r>
      <w:r w:rsidR="00FC46C0">
        <w:rPr>
          <w:rFonts w:asciiTheme="minorEastAsia" w:eastAsiaTheme="minorEastAsia" w:hAnsiTheme="minorEastAsia" w:hint="eastAsia"/>
          <w:sz w:val="24"/>
          <w:szCs w:val="24"/>
        </w:rPr>
        <w:t>，以合同</w:t>
      </w:r>
      <w:r w:rsidR="00FC46C0" w:rsidRPr="0056504F">
        <w:rPr>
          <w:rFonts w:asciiTheme="minorEastAsia" w:eastAsiaTheme="minorEastAsia" w:hAnsiTheme="minorEastAsia" w:hint="eastAsia"/>
          <w:sz w:val="24"/>
          <w:szCs w:val="24"/>
        </w:rPr>
        <w:t>签订后</w:t>
      </w:r>
      <w:r w:rsidR="00FC46C0">
        <w:rPr>
          <w:rFonts w:asciiTheme="minorEastAsia" w:eastAsiaTheme="minorEastAsia" w:hAnsiTheme="minorEastAsia" w:hint="eastAsia"/>
          <w:sz w:val="24"/>
          <w:szCs w:val="24"/>
        </w:rPr>
        <w:t>起算</w:t>
      </w:r>
      <w:r w:rsidR="00FC46C0" w:rsidRPr="0056504F">
        <w:rPr>
          <w:rFonts w:asciiTheme="minorEastAsia" w:eastAsiaTheme="minorEastAsia" w:hAnsiTheme="minorEastAsia" w:hint="eastAsia"/>
          <w:sz w:val="24"/>
          <w:szCs w:val="24"/>
        </w:rPr>
        <w:t>。</w:t>
      </w:r>
    </w:p>
    <w:p w14:paraId="4CC225A2"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、交货</w:t>
      </w:r>
      <w:r>
        <w:rPr>
          <w:rFonts w:asciiTheme="minorEastAsia" w:eastAsiaTheme="minorEastAsia" w:hAnsiTheme="minorEastAsia"/>
          <w:sz w:val="24"/>
          <w:szCs w:val="24"/>
        </w:rPr>
        <w:t>地点</w:t>
      </w:r>
      <w:r>
        <w:rPr>
          <w:rFonts w:asciiTheme="minorEastAsia" w:eastAsiaTheme="minorEastAsia" w:hAnsiTheme="minorEastAsia" w:hint="eastAsia"/>
          <w:sz w:val="24"/>
          <w:szCs w:val="24"/>
        </w:rPr>
        <w:t>：贵州红星发展股份有限公司厂区内</w:t>
      </w:r>
      <w:r>
        <w:rPr>
          <w:rFonts w:asciiTheme="minorEastAsia" w:eastAsiaTheme="minorEastAsia" w:hAnsiTheme="minorEastAsia"/>
          <w:sz w:val="24"/>
          <w:szCs w:val="24"/>
        </w:rPr>
        <w:t>。</w:t>
      </w:r>
    </w:p>
    <w:p w14:paraId="4F2A8C5F" w14:textId="77777777" w:rsidR="00E25D0A" w:rsidRDefault="00000000">
      <w:pPr>
        <w:pStyle w:val="af0"/>
        <w:jc w:val="left"/>
      </w:pPr>
      <w:r>
        <w:rPr>
          <w:rFonts w:hint="eastAsia"/>
        </w:rPr>
        <w:t>三、投标人资格要求</w:t>
      </w:r>
    </w:p>
    <w:p w14:paraId="2E57EE28"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、本次招标资格审查为资格后审方式；</w:t>
      </w:r>
    </w:p>
    <w:p w14:paraId="7E583F9B" w14:textId="56DB8DEE"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、投标单位必须具备有效的统一社会信用代码的营业执照</w:t>
      </w:r>
      <w:r>
        <w:rPr>
          <w:rFonts w:ascii="仿宋" w:hAnsi="仿宋" w:cs="宋体" w:hint="eastAsia"/>
          <w:kern w:val="0"/>
          <w:szCs w:val="28"/>
        </w:rPr>
        <w:t>，</w:t>
      </w:r>
      <w:r>
        <w:rPr>
          <w:rFonts w:asciiTheme="minorEastAsia" w:eastAsiaTheme="minorEastAsia" w:hAnsiTheme="minorEastAsia" w:hint="eastAsia"/>
          <w:sz w:val="24"/>
          <w:szCs w:val="24"/>
        </w:rPr>
        <w:t>企业营业执照在有效期内，并是具有</w:t>
      </w:r>
      <w:r w:rsidR="00195E82">
        <w:rPr>
          <w:rFonts w:asciiTheme="minorEastAsia" w:eastAsiaTheme="minorEastAsia" w:hAnsiTheme="minorEastAsia" w:hint="eastAsia"/>
          <w:sz w:val="24"/>
          <w:szCs w:val="24"/>
        </w:rPr>
        <w:t>标的物</w:t>
      </w:r>
      <w:r>
        <w:rPr>
          <w:rFonts w:asciiTheme="minorEastAsia" w:eastAsiaTheme="minorEastAsia" w:hAnsiTheme="minorEastAsia" w:hint="eastAsia"/>
          <w:sz w:val="24"/>
          <w:szCs w:val="24"/>
        </w:rPr>
        <w:t>生产或经营销售资格的公司；</w:t>
      </w:r>
    </w:p>
    <w:p w14:paraId="1A8D1DAA"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、应具备上述招标项目明细表中相应供货和质量保证能力；</w:t>
      </w:r>
    </w:p>
    <w:p w14:paraId="32B7BC14"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、财务状况良好，具有足够的流动资金来承担本项目的物资供应；</w:t>
      </w:r>
    </w:p>
    <w:p w14:paraId="4DB72361"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、投标人必须是一般纳税人；</w:t>
      </w:r>
    </w:p>
    <w:p w14:paraId="05D53175"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lastRenderedPageBreak/>
        <w:t>6</w:t>
      </w:r>
      <w:r>
        <w:rPr>
          <w:rFonts w:asciiTheme="minorEastAsia" w:eastAsiaTheme="minorEastAsia" w:hAnsiTheme="minorEastAsia" w:hint="eastAsia"/>
          <w:sz w:val="24"/>
          <w:szCs w:val="24"/>
        </w:rPr>
        <w:t>、符合法律、法规规定的其他条件；</w:t>
      </w:r>
    </w:p>
    <w:p w14:paraId="5ED71A96"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7</w:t>
      </w:r>
      <w:r>
        <w:rPr>
          <w:rFonts w:asciiTheme="minorEastAsia" w:eastAsiaTheme="minorEastAsia" w:hAnsiTheme="minorEastAsia" w:hint="eastAsia"/>
          <w:sz w:val="24"/>
          <w:szCs w:val="24"/>
        </w:rPr>
        <w:t>、本项目不得转包和违法分包。</w:t>
      </w:r>
    </w:p>
    <w:p w14:paraId="7D23D876" w14:textId="77777777" w:rsidR="00E25D0A" w:rsidRDefault="00000000">
      <w:pPr>
        <w:pStyle w:val="af0"/>
        <w:jc w:val="left"/>
      </w:pPr>
      <w:r>
        <w:rPr>
          <w:rFonts w:hint="eastAsia"/>
        </w:rPr>
        <w:t>四、</w:t>
      </w:r>
      <w:r>
        <w:t>投标有效期</w:t>
      </w:r>
    </w:p>
    <w:p w14:paraId="63341D41"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投标有效期</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15</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天</w:t>
      </w:r>
    </w:p>
    <w:p w14:paraId="61532027" w14:textId="77777777" w:rsidR="00E25D0A" w:rsidRDefault="00000000">
      <w:pPr>
        <w:pStyle w:val="af0"/>
        <w:jc w:val="left"/>
      </w:pPr>
      <w:r>
        <w:t>五、</w:t>
      </w:r>
      <w:r>
        <w:rPr>
          <w:rFonts w:hint="eastAsia"/>
        </w:rPr>
        <w:t>招标</w:t>
      </w:r>
      <w:r>
        <w:t>文件的获取</w:t>
      </w:r>
    </w:p>
    <w:p w14:paraId="4D055454"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自行下载附件</w:t>
      </w:r>
      <w:r>
        <w:rPr>
          <w:rFonts w:asciiTheme="minorEastAsia" w:eastAsiaTheme="minorEastAsia" w:hAnsiTheme="minorEastAsia" w:hint="eastAsia"/>
          <w:sz w:val="24"/>
          <w:szCs w:val="24"/>
        </w:rPr>
        <w:t>招标</w:t>
      </w:r>
      <w:r>
        <w:rPr>
          <w:rFonts w:asciiTheme="minorEastAsia" w:eastAsiaTheme="minorEastAsia" w:hAnsiTheme="minorEastAsia"/>
          <w:sz w:val="24"/>
          <w:szCs w:val="24"/>
        </w:rPr>
        <w:t>文件</w:t>
      </w:r>
      <w:r>
        <w:rPr>
          <w:rFonts w:asciiTheme="minorEastAsia" w:eastAsiaTheme="minorEastAsia" w:hAnsiTheme="minorEastAsia" w:hint="eastAsia"/>
          <w:sz w:val="24"/>
          <w:szCs w:val="24"/>
        </w:rPr>
        <w:t>。</w:t>
      </w:r>
    </w:p>
    <w:p w14:paraId="60810463" w14:textId="77777777" w:rsidR="00E25D0A" w:rsidRDefault="00000000">
      <w:pPr>
        <w:pStyle w:val="af0"/>
        <w:jc w:val="left"/>
      </w:pPr>
      <w:r>
        <w:rPr>
          <w:rFonts w:hint="eastAsia"/>
        </w:rPr>
        <w:t>六、投标文件的组成及递交</w:t>
      </w:r>
    </w:p>
    <w:p w14:paraId="50923D0E"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1、投标文件的组成：详见本招标文件第五部分“投标文件格式”；</w:t>
      </w:r>
    </w:p>
    <w:p w14:paraId="22F23BED" w14:textId="11B97C90" w:rsidR="00D20690" w:rsidRPr="00F32122" w:rsidRDefault="00D20690" w:rsidP="00D20690">
      <w:pPr>
        <w:spacing w:line="360" w:lineRule="auto"/>
        <w:ind w:firstLineChars="0" w:firstLine="0"/>
        <w:rPr>
          <w:rFonts w:ascii="Times New Roman" w:eastAsiaTheme="minorEastAsia" w:hAnsi="Times New Roman" w:cs="Times New Roman"/>
          <w:sz w:val="24"/>
          <w:szCs w:val="24"/>
        </w:rPr>
      </w:pPr>
      <w:r w:rsidRPr="00F32122">
        <w:rPr>
          <w:rFonts w:ascii="Times New Roman" w:eastAsiaTheme="minorEastAsia" w:hAnsi="Times New Roman" w:cs="Times New Roman"/>
          <w:sz w:val="24"/>
          <w:szCs w:val="24"/>
        </w:rPr>
        <w:t>2</w:t>
      </w:r>
      <w:r w:rsidRPr="00F32122">
        <w:rPr>
          <w:rFonts w:ascii="Times New Roman" w:eastAsiaTheme="minorEastAsia" w:hAnsi="Times New Roman" w:cs="Times New Roman"/>
          <w:sz w:val="24"/>
          <w:szCs w:val="24"/>
        </w:rPr>
        <w:t>、投标文件的递交：</w:t>
      </w:r>
      <w:r w:rsidRPr="00F32122">
        <w:rPr>
          <w:rFonts w:ascii="Times New Roman" w:eastAsiaTheme="minorEastAsia" w:hAnsi="Times New Roman" w:cs="Times New Roman"/>
          <w:sz w:val="24"/>
          <w:szCs w:val="24"/>
        </w:rPr>
        <w:t>202</w:t>
      </w:r>
      <w:r w:rsidR="00BD0C49">
        <w:rPr>
          <w:rFonts w:ascii="Times New Roman" w:eastAsiaTheme="minorEastAsia" w:hAnsi="Times New Roman" w:cs="Times New Roman"/>
          <w:sz w:val="24"/>
          <w:szCs w:val="24"/>
        </w:rPr>
        <w:t>3</w:t>
      </w:r>
      <w:r w:rsidRPr="00F32122">
        <w:rPr>
          <w:rFonts w:ascii="Times New Roman" w:eastAsiaTheme="minorEastAsia" w:hAnsi="Times New Roman" w:cs="Times New Roman"/>
          <w:sz w:val="24"/>
          <w:szCs w:val="24"/>
        </w:rPr>
        <w:t>年</w:t>
      </w:r>
      <w:bookmarkStart w:id="3" w:name="_Hlk68028527"/>
      <w:r w:rsidR="005C7E84">
        <w:rPr>
          <w:rFonts w:ascii="Times New Roman" w:eastAsiaTheme="minorEastAsia" w:hAnsi="Times New Roman" w:cs="Times New Roman"/>
          <w:sz w:val="24"/>
          <w:szCs w:val="24"/>
        </w:rPr>
        <w:t>4</w:t>
      </w:r>
      <w:r w:rsidRPr="00F32122">
        <w:rPr>
          <w:rFonts w:ascii="Times New Roman" w:eastAsiaTheme="minorEastAsia" w:hAnsi="Times New Roman" w:cs="Times New Roman"/>
          <w:sz w:val="24"/>
          <w:szCs w:val="24"/>
        </w:rPr>
        <w:t>月</w:t>
      </w:r>
      <w:r w:rsidR="00955F57">
        <w:rPr>
          <w:rFonts w:ascii="Times New Roman" w:eastAsiaTheme="minorEastAsia" w:hAnsi="Times New Roman" w:cs="Times New Roman"/>
          <w:sz w:val="24"/>
          <w:szCs w:val="24"/>
        </w:rPr>
        <w:t>21</w:t>
      </w:r>
      <w:r w:rsidRPr="00F32122">
        <w:rPr>
          <w:rFonts w:ascii="Times New Roman" w:eastAsiaTheme="minorEastAsia" w:hAnsi="Times New Roman" w:cs="Times New Roman"/>
          <w:sz w:val="24"/>
          <w:szCs w:val="24"/>
        </w:rPr>
        <w:t>日下午</w:t>
      </w:r>
      <w:bookmarkEnd w:id="3"/>
      <w:r w:rsidRPr="00F32122">
        <w:rPr>
          <w:rFonts w:ascii="Times New Roman" w:eastAsiaTheme="minorEastAsia" w:hAnsi="Times New Roman" w:cs="Times New Roman"/>
          <w:sz w:val="24"/>
          <w:szCs w:val="24"/>
        </w:rPr>
        <w:t>13:30-14:30</w:t>
      </w:r>
      <w:r w:rsidRPr="00F32122">
        <w:rPr>
          <w:rFonts w:ascii="Times New Roman" w:eastAsiaTheme="minorEastAsia" w:hAnsi="Times New Roman" w:cs="Times New Roman"/>
          <w:sz w:val="24"/>
          <w:szCs w:val="24"/>
        </w:rPr>
        <w:t>时间段内，将扫描件发往以下邮箱：</w:t>
      </w:r>
      <w:r>
        <w:fldChar w:fldCharType="begin"/>
      </w:r>
      <w:r>
        <w:instrText>HYPERLINK "mailto:zhangbo@redstarchem.com"</w:instrText>
      </w:r>
      <w:r>
        <w:fldChar w:fldCharType="separate"/>
      </w:r>
      <w:r w:rsidRPr="00F32122">
        <w:rPr>
          <w:rStyle w:val="af9"/>
          <w:rFonts w:ascii="Times New Roman" w:eastAsiaTheme="minorEastAsia" w:hAnsi="Times New Roman" w:cs="Times New Roman"/>
          <w:sz w:val="24"/>
          <w:szCs w:val="24"/>
        </w:rPr>
        <w:t>zhangbo@redstarchem.com</w:t>
      </w:r>
      <w:r>
        <w:rPr>
          <w:rStyle w:val="af9"/>
          <w:rFonts w:ascii="Times New Roman" w:eastAsiaTheme="minorEastAsia" w:hAnsi="Times New Roman" w:cs="Times New Roman"/>
          <w:sz w:val="24"/>
          <w:szCs w:val="24"/>
        </w:rPr>
        <w:fldChar w:fldCharType="end"/>
      </w:r>
      <w:r w:rsidRPr="00F32122">
        <w:rPr>
          <w:rFonts w:ascii="Times New Roman" w:eastAsiaTheme="minorEastAsia" w:hAnsi="Times New Roman" w:cs="Times New Roman"/>
          <w:sz w:val="24"/>
          <w:szCs w:val="24"/>
        </w:rPr>
        <w:t>，逾期发送的投标文件，招标人不予受理；</w:t>
      </w:r>
    </w:p>
    <w:p w14:paraId="41F1A779" w14:textId="3C9C675A" w:rsidR="00D20690" w:rsidRPr="00EE7E57" w:rsidRDefault="00D20690" w:rsidP="00D20690">
      <w:pPr>
        <w:spacing w:line="360" w:lineRule="auto"/>
        <w:ind w:firstLineChars="0" w:firstLine="0"/>
        <w:rPr>
          <w:rFonts w:cs="Arial"/>
          <w:bCs/>
          <w:sz w:val="24"/>
        </w:rPr>
      </w:pPr>
      <w:r w:rsidRPr="00F32122">
        <w:rPr>
          <w:rFonts w:ascii="Times New Roman" w:hAnsi="Times New Roman" w:cs="Times New Roman"/>
          <w:bCs/>
          <w:sz w:val="24"/>
        </w:rPr>
        <w:t>3</w:t>
      </w:r>
      <w:r w:rsidRPr="00F32122">
        <w:rPr>
          <w:rFonts w:ascii="Times New Roman" w:hAnsi="Times New Roman" w:cs="Times New Roman"/>
          <w:bCs/>
          <w:sz w:val="24"/>
        </w:rPr>
        <w:t>、</w:t>
      </w:r>
      <w:r w:rsidRPr="00EE7E57">
        <w:rPr>
          <w:rFonts w:ascii="Times New Roman" w:eastAsiaTheme="minorEastAsia" w:hAnsi="Times New Roman" w:cs="Times New Roman"/>
          <w:sz w:val="24"/>
          <w:szCs w:val="24"/>
        </w:rPr>
        <w:t>递交方式：纸质投标文件签字盖章后，扫描成</w:t>
      </w:r>
      <w:r w:rsidRPr="00EE7E57">
        <w:rPr>
          <w:rFonts w:ascii="Times New Roman" w:eastAsiaTheme="minorEastAsia" w:hAnsi="Times New Roman" w:cs="Times New Roman"/>
          <w:sz w:val="24"/>
          <w:szCs w:val="24"/>
        </w:rPr>
        <w:t>PDF</w:t>
      </w:r>
      <w:r w:rsidRPr="00EE7E57">
        <w:rPr>
          <w:rFonts w:ascii="Times New Roman" w:eastAsiaTheme="minorEastAsia" w:hAnsi="Times New Roman" w:cs="Times New Roman"/>
          <w:sz w:val="24"/>
          <w:szCs w:val="24"/>
        </w:rPr>
        <w:t>格式文件</w:t>
      </w:r>
      <w:r>
        <w:rPr>
          <w:rFonts w:ascii="Times New Roman" w:eastAsiaTheme="minorEastAsia" w:hAnsi="Times New Roman" w:cs="Times New Roman" w:hint="eastAsia"/>
          <w:sz w:val="24"/>
          <w:szCs w:val="24"/>
        </w:rPr>
        <w:t>，将扫描件与电子版文件共同</w:t>
      </w:r>
      <w:r w:rsidRPr="00EE7E57">
        <w:rPr>
          <w:rFonts w:ascii="Times New Roman" w:eastAsiaTheme="minorEastAsia" w:hAnsi="Times New Roman" w:cs="Times New Roman"/>
          <w:sz w:val="24"/>
          <w:szCs w:val="24"/>
        </w:rPr>
        <w:t>以电子邮件方式发送至上述邮箱中</w:t>
      </w:r>
      <w:r>
        <w:rPr>
          <w:rFonts w:ascii="Times New Roman" w:eastAsiaTheme="minorEastAsia" w:hAnsi="Times New Roman" w:cs="Times New Roman" w:hint="eastAsia"/>
          <w:sz w:val="24"/>
          <w:szCs w:val="24"/>
        </w:rPr>
        <w:t>(</w:t>
      </w:r>
      <w:r w:rsidRPr="00EE7E57">
        <w:rPr>
          <w:rFonts w:ascii="Times New Roman" w:eastAsiaTheme="minorEastAsia" w:hAnsi="Times New Roman" w:cs="Times New Roman"/>
          <w:sz w:val="24"/>
          <w:szCs w:val="24"/>
        </w:rPr>
        <w:t>彩色扫描件</w:t>
      </w:r>
      <w:r>
        <w:rPr>
          <w:rFonts w:ascii="Times New Roman" w:eastAsiaTheme="minorEastAsia" w:hAnsi="Times New Roman" w:cs="Times New Roman" w:hint="eastAsia"/>
          <w:sz w:val="24"/>
          <w:szCs w:val="24"/>
        </w:rPr>
        <w:t>)</w:t>
      </w:r>
      <w:r w:rsidRPr="00EE7E57">
        <w:rPr>
          <w:rFonts w:ascii="Times New Roman" w:eastAsiaTheme="minorEastAsia" w:hAnsi="Times New Roman" w:cs="Times New Roman"/>
          <w:sz w:val="24"/>
          <w:szCs w:val="24"/>
        </w:rPr>
        <w:t>，邮件名称应注明</w:t>
      </w:r>
      <w:r w:rsidRPr="00EE7E57">
        <w:rPr>
          <w:rFonts w:ascii="Times New Roman" w:eastAsiaTheme="minorEastAsia" w:hAnsi="Times New Roman" w:cs="Times New Roman" w:hint="eastAsia"/>
          <w:sz w:val="24"/>
          <w:szCs w:val="24"/>
        </w:rPr>
        <w:t>“</w:t>
      </w:r>
      <w:r w:rsidRPr="00EE7E57">
        <w:rPr>
          <w:rFonts w:ascii="Times New Roman" w:eastAsiaTheme="minorEastAsia" w:hAnsi="Times New Roman" w:cs="Times New Roman"/>
          <w:b/>
          <w:sz w:val="24"/>
          <w:szCs w:val="24"/>
        </w:rPr>
        <w:t>投标公司名称</w:t>
      </w:r>
      <w:r w:rsidRPr="00EE7E57">
        <w:rPr>
          <w:rFonts w:ascii="Times New Roman" w:eastAsiaTheme="minorEastAsia" w:hAnsi="Times New Roman" w:cs="Times New Roman"/>
          <w:b/>
          <w:sz w:val="24"/>
          <w:szCs w:val="24"/>
        </w:rPr>
        <w:t>+</w:t>
      </w:r>
      <w:r w:rsidRPr="00EE7E57">
        <w:rPr>
          <w:rFonts w:ascii="Times New Roman" w:eastAsiaTheme="minorEastAsia" w:hAnsi="Times New Roman" w:cs="Times New Roman"/>
          <w:b/>
          <w:sz w:val="24"/>
          <w:szCs w:val="24"/>
        </w:rPr>
        <w:t>红星</w:t>
      </w:r>
      <w:r w:rsidR="000E7160">
        <w:rPr>
          <w:rFonts w:ascii="Times New Roman" w:eastAsiaTheme="minorEastAsia" w:hAnsi="Times New Roman" w:cs="Times New Roman" w:hint="eastAsia"/>
          <w:b/>
          <w:sz w:val="24"/>
          <w:szCs w:val="24"/>
        </w:rPr>
        <w:t>材料</w:t>
      </w:r>
      <w:r w:rsidRPr="00EE7E57">
        <w:rPr>
          <w:rFonts w:ascii="Times New Roman" w:eastAsiaTheme="minorEastAsia" w:hAnsi="Times New Roman" w:cs="Times New Roman" w:hint="eastAsia"/>
          <w:sz w:val="24"/>
          <w:szCs w:val="24"/>
        </w:rPr>
        <w:t>”</w:t>
      </w:r>
      <w:r w:rsidRPr="00EE7E57">
        <w:rPr>
          <w:rFonts w:ascii="Times New Roman" w:eastAsiaTheme="minorEastAsia" w:hAnsi="Times New Roman" w:cs="Times New Roman"/>
          <w:sz w:val="24"/>
          <w:szCs w:val="24"/>
        </w:rPr>
        <w:t>。</w:t>
      </w:r>
    </w:p>
    <w:p w14:paraId="646524C5" w14:textId="77777777" w:rsidR="00E25D0A" w:rsidRDefault="00000000">
      <w:pPr>
        <w:pStyle w:val="af0"/>
        <w:jc w:val="left"/>
      </w:pPr>
      <w:r>
        <w:rPr>
          <w:rFonts w:hint="eastAsia"/>
        </w:rPr>
        <w:t>七、</w:t>
      </w:r>
      <w:r>
        <w:t>开标时间</w:t>
      </w:r>
      <w:r>
        <w:rPr>
          <w:rFonts w:hint="eastAsia"/>
        </w:rPr>
        <w:t>、</w:t>
      </w:r>
      <w:r>
        <w:t>地点及参加人员</w:t>
      </w:r>
    </w:p>
    <w:p w14:paraId="20F91A70" w14:textId="4329FBEF" w:rsidR="00D20690" w:rsidRPr="00EE7E57" w:rsidRDefault="00D20690" w:rsidP="00D20690">
      <w:pPr>
        <w:spacing w:line="360" w:lineRule="auto"/>
        <w:ind w:firstLineChars="0" w:firstLine="0"/>
        <w:rPr>
          <w:rFonts w:ascii="Times New Roman" w:eastAsiaTheme="minorEastAsia" w:hAnsi="Times New Roman" w:cs="Times New Roman"/>
          <w:sz w:val="24"/>
          <w:szCs w:val="24"/>
        </w:rPr>
      </w:pPr>
      <w:r w:rsidRPr="00EE7E57">
        <w:rPr>
          <w:rFonts w:ascii="Times New Roman" w:eastAsiaTheme="minorEastAsia" w:hAnsi="Times New Roman" w:cs="Times New Roman"/>
          <w:sz w:val="24"/>
          <w:szCs w:val="24"/>
        </w:rPr>
        <w:t>1</w:t>
      </w:r>
      <w:r w:rsidRPr="00EE7E57">
        <w:rPr>
          <w:rFonts w:ascii="Times New Roman" w:eastAsiaTheme="minorEastAsia" w:hAnsi="Times New Roman" w:cs="Times New Roman"/>
          <w:sz w:val="24"/>
          <w:szCs w:val="24"/>
        </w:rPr>
        <w:t>、时间：</w:t>
      </w:r>
      <w:r w:rsidR="005C7E84">
        <w:rPr>
          <w:rFonts w:ascii="Times New Roman" w:eastAsiaTheme="minorEastAsia" w:hAnsi="Times New Roman" w:cs="Times New Roman"/>
          <w:sz w:val="24"/>
          <w:szCs w:val="24"/>
        </w:rPr>
        <w:t>4</w:t>
      </w:r>
      <w:r w:rsidRPr="00F35D31">
        <w:rPr>
          <w:rFonts w:ascii="Times New Roman" w:eastAsiaTheme="minorEastAsia" w:hAnsi="Times New Roman" w:cs="Times New Roman" w:hint="eastAsia"/>
          <w:sz w:val="24"/>
          <w:szCs w:val="24"/>
        </w:rPr>
        <w:t>月</w:t>
      </w:r>
      <w:r w:rsidR="00955F57">
        <w:rPr>
          <w:rFonts w:ascii="Times New Roman" w:eastAsiaTheme="minorEastAsia" w:hAnsi="Times New Roman" w:cs="Times New Roman"/>
          <w:sz w:val="24"/>
          <w:szCs w:val="24"/>
        </w:rPr>
        <w:t>21</w:t>
      </w:r>
      <w:r w:rsidRPr="00F35D31">
        <w:rPr>
          <w:rFonts w:ascii="Times New Roman" w:eastAsiaTheme="minorEastAsia" w:hAnsi="Times New Roman" w:cs="Times New Roman" w:hint="eastAsia"/>
          <w:sz w:val="24"/>
          <w:szCs w:val="24"/>
        </w:rPr>
        <w:t>日下午</w:t>
      </w:r>
      <w:r>
        <w:rPr>
          <w:rFonts w:ascii="Times New Roman" w:eastAsiaTheme="minorEastAsia" w:hAnsi="Times New Roman" w:cs="Times New Roman"/>
          <w:sz w:val="24"/>
          <w:szCs w:val="24"/>
        </w:rPr>
        <w:t>14</w:t>
      </w:r>
      <w:r w:rsidRPr="00EE7E57">
        <w:rPr>
          <w:rFonts w:ascii="Times New Roman" w:eastAsiaTheme="minorEastAsia" w:hAnsi="Times New Roman" w:cs="Times New Roman"/>
          <w:sz w:val="24"/>
          <w:szCs w:val="24"/>
        </w:rPr>
        <w:t>:30</w:t>
      </w:r>
      <w:r w:rsidRPr="00EE7E57">
        <w:rPr>
          <w:rFonts w:ascii="Times New Roman" w:eastAsiaTheme="minorEastAsia" w:hAnsi="Times New Roman" w:cs="Times New Roman"/>
          <w:sz w:val="24"/>
          <w:szCs w:val="24"/>
        </w:rPr>
        <w:t>，由招标人择期开标。</w:t>
      </w:r>
    </w:p>
    <w:p w14:paraId="0F77EC85" w14:textId="77777777" w:rsidR="00D20690" w:rsidRPr="00CB369B" w:rsidRDefault="00D20690" w:rsidP="00D20690">
      <w:pPr>
        <w:spacing w:line="360" w:lineRule="auto"/>
        <w:ind w:firstLineChars="0" w:firstLine="0"/>
        <w:rPr>
          <w:rFonts w:ascii="Times New Roman" w:eastAsiaTheme="minorEastAsia" w:hAnsi="Times New Roman" w:cs="Times New Roman"/>
          <w:sz w:val="24"/>
          <w:szCs w:val="24"/>
        </w:rPr>
      </w:pPr>
      <w:r w:rsidRPr="00EE7E57">
        <w:rPr>
          <w:rFonts w:ascii="Times New Roman" w:eastAsiaTheme="minorEastAsia" w:hAnsi="Times New Roman" w:cs="Times New Roman"/>
          <w:sz w:val="24"/>
          <w:szCs w:val="24"/>
        </w:rPr>
        <w:t>2</w:t>
      </w:r>
      <w:r w:rsidRPr="00EE7E57">
        <w:rPr>
          <w:rFonts w:ascii="Times New Roman" w:eastAsiaTheme="minorEastAsia" w:hAnsi="Times New Roman" w:cs="Times New Roman"/>
          <w:sz w:val="24"/>
          <w:szCs w:val="24"/>
        </w:rPr>
        <w:t>、地点：招标人公司内。</w:t>
      </w:r>
    </w:p>
    <w:p w14:paraId="06B955C7" w14:textId="77777777" w:rsidR="00D20690" w:rsidRDefault="00D20690" w:rsidP="00D20690">
      <w:pPr>
        <w:spacing w:line="360" w:lineRule="auto"/>
        <w:ind w:firstLineChars="0" w:firstLine="0"/>
        <w:rPr>
          <w:rFonts w:ascii="Times New Roman" w:eastAsiaTheme="minorEastAsia" w:hAnsi="Times New Roman" w:cs="Times New Roman"/>
          <w:sz w:val="24"/>
          <w:szCs w:val="24"/>
        </w:rPr>
      </w:pPr>
      <w:r w:rsidRPr="00CB369B">
        <w:rPr>
          <w:rFonts w:ascii="Times New Roman" w:eastAsiaTheme="minorEastAsia" w:hAnsi="Times New Roman" w:cs="Times New Roman"/>
          <w:sz w:val="24"/>
          <w:szCs w:val="24"/>
        </w:rPr>
        <w:t>3</w:t>
      </w:r>
      <w:r w:rsidRPr="00CB369B">
        <w:rPr>
          <w:rFonts w:ascii="Times New Roman" w:eastAsiaTheme="minorEastAsia" w:hAnsi="Times New Roman" w:cs="Times New Roman"/>
          <w:sz w:val="24"/>
          <w:szCs w:val="24"/>
        </w:rPr>
        <w:t>、参加人员：招标人自行组织评标，投标方人员不需参加。</w:t>
      </w:r>
    </w:p>
    <w:p w14:paraId="439C5264" w14:textId="77777777" w:rsidR="00E25D0A" w:rsidRDefault="00000000">
      <w:pPr>
        <w:pStyle w:val="af0"/>
        <w:jc w:val="left"/>
      </w:pPr>
      <w:r>
        <w:rPr>
          <w:rFonts w:hint="eastAsia"/>
        </w:rPr>
        <w:t>八、联系方式</w:t>
      </w:r>
    </w:p>
    <w:p w14:paraId="5F119AD8" w14:textId="77777777" w:rsidR="00E25D0A" w:rsidRDefault="00000000">
      <w:pPr>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招 标 人：贵州红星发展股份有限公司</w:t>
      </w:r>
    </w:p>
    <w:p w14:paraId="416E4C7A" w14:textId="77777777" w:rsidR="00E25D0A" w:rsidRDefault="00000000">
      <w:pPr>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地    址：贵州省安顺市镇宁县丁旗街道</w:t>
      </w:r>
    </w:p>
    <w:p w14:paraId="3F78AF66" w14:textId="77777777" w:rsidR="00E25D0A" w:rsidRDefault="00000000">
      <w:pPr>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联 系 人：</w:t>
      </w:r>
      <w:r>
        <w:rPr>
          <w:rFonts w:ascii="宋体" w:eastAsia="宋体" w:hAnsi="宋体" w:cs="Tahoma" w:hint="eastAsia"/>
          <w:kern w:val="0"/>
          <w:sz w:val="24"/>
          <w:szCs w:val="23"/>
        </w:rPr>
        <w:t>黄豹</w:t>
      </w:r>
    </w:p>
    <w:p w14:paraId="13EDB60C" w14:textId="77777777" w:rsidR="00E25D0A" w:rsidRDefault="00000000">
      <w:pPr>
        <w:widowControl/>
        <w:spacing w:line="360" w:lineRule="auto"/>
        <w:ind w:firstLineChars="0" w:firstLine="0"/>
        <w:jc w:val="left"/>
        <w:rPr>
          <w:rFonts w:ascii="宋体" w:eastAsia="宋体" w:hAnsi="宋体" w:cs="Tahoma"/>
          <w:kern w:val="0"/>
          <w:sz w:val="24"/>
          <w:szCs w:val="23"/>
        </w:rPr>
      </w:pPr>
      <w:r>
        <w:rPr>
          <w:rFonts w:asciiTheme="minorEastAsia" w:eastAsiaTheme="minorEastAsia" w:hAnsiTheme="minorEastAsia" w:hint="eastAsia"/>
          <w:sz w:val="24"/>
          <w:szCs w:val="24"/>
        </w:rPr>
        <w:t>电    话：</w:t>
      </w:r>
      <w:r>
        <w:rPr>
          <w:rFonts w:ascii="宋体" w:eastAsia="宋体" w:hAnsi="宋体" w:cs="Tahoma"/>
          <w:kern w:val="0"/>
          <w:sz w:val="24"/>
          <w:szCs w:val="23"/>
        </w:rPr>
        <w:t>18722756285</w:t>
      </w:r>
      <w:r>
        <w:rPr>
          <w:rFonts w:ascii="宋体" w:eastAsia="宋体" w:hAnsi="宋体" w:cs="Tahoma"/>
          <w:kern w:val="0"/>
          <w:sz w:val="24"/>
          <w:szCs w:val="23"/>
        </w:rPr>
        <w:br w:type="page"/>
      </w:r>
    </w:p>
    <w:p w14:paraId="216DA39B" w14:textId="77777777" w:rsidR="00E25D0A" w:rsidRDefault="00000000">
      <w:pPr>
        <w:pStyle w:val="1"/>
        <w:ind w:firstLine="643"/>
      </w:pPr>
      <w:bookmarkStart w:id="4" w:name="_Toc130067298"/>
      <w:r>
        <w:rPr>
          <w:rFonts w:hint="eastAsia"/>
        </w:rPr>
        <w:lastRenderedPageBreak/>
        <w:t xml:space="preserve">第二部分 </w:t>
      </w:r>
      <w:r>
        <w:t xml:space="preserve"> </w:t>
      </w:r>
      <w:r>
        <w:rPr>
          <w:rFonts w:hint="eastAsia"/>
        </w:rPr>
        <w:t>投标须知</w:t>
      </w:r>
      <w:bookmarkEnd w:id="4"/>
    </w:p>
    <w:p w14:paraId="062A4276" w14:textId="77777777" w:rsidR="00E25D0A" w:rsidRDefault="00000000">
      <w:pPr>
        <w:pStyle w:val="af0"/>
      </w:pPr>
      <w:bookmarkStart w:id="5" w:name="_Toc526857114"/>
      <w:r>
        <w:t>一、项目说明</w:t>
      </w:r>
      <w:bookmarkEnd w:id="5"/>
    </w:p>
    <w:p w14:paraId="1E44517B" w14:textId="5EB8B58A"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bookmarkStart w:id="6" w:name="_Toc526857115"/>
      <w:r>
        <w:rPr>
          <w:rFonts w:asciiTheme="minorEastAsia" w:eastAsiaTheme="minorEastAsia" w:hAnsiTheme="minorEastAsia"/>
          <w:sz w:val="24"/>
          <w:szCs w:val="24"/>
        </w:rPr>
        <w:t>1</w:t>
      </w:r>
      <w:r>
        <w:rPr>
          <w:rFonts w:asciiTheme="minorEastAsia" w:eastAsiaTheme="minorEastAsia" w:hAnsiTheme="minorEastAsia" w:hint="eastAsia"/>
          <w:sz w:val="24"/>
          <w:szCs w:val="24"/>
        </w:rPr>
        <w:t>、本次招标根据标的物种类不同共划分</w:t>
      </w:r>
      <w:r w:rsidR="00BD0C49">
        <w:rPr>
          <w:rFonts w:asciiTheme="minorEastAsia" w:eastAsiaTheme="minorEastAsia" w:hAnsiTheme="minorEastAsia" w:hint="eastAsia"/>
          <w:sz w:val="24"/>
          <w:szCs w:val="24"/>
        </w:rPr>
        <w:t>一</w:t>
      </w:r>
      <w:r>
        <w:rPr>
          <w:rFonts w:asciiTheme="minorEastAsia" w:eastAsiaTheme="minorEastAsia" w:hAnsiTheme="minorEastAsia" w:hint="eastAsia"/>
          <w:sz w:val="24"/>
          <w:szCs w:val="24"/>
        </w:rPr>
        <w:t>标段，每个标段单独评标、定标，投标人可投标所有标段，也可投标部分标段</w:t>
      </w:r>
      <w:r w:rsidR="00DF778E">
        <w:rPr>
          <w:rFonts w:asciiTheme="minorEastAsia" w:eastAsiaTheme="minorEastAsia" w:hAnsiTheme="minorEastAsia" w:hint="eastAsia"/>
          <w:sz w:val="24"/>
          <w:szCs w:val="24"/>
        </w:rPr>
        <w:t>。</w:t>
      </w:r>
    </w:p>
    <w:p w14:paraId="6F194AEB" w14:textId="3A24EA23" w:rsidR="00DF778E" w:rsidRDefault="00DF778E">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E10801">
        <w:rPr>
          <w:rFonts w:asciiTheme="minorEastAsia" w:eastAsiaTheme="minorEastAsia" w:hAnsiTheme="minorEastAsia" w:hint="eastAsia"/>
          <w:b/>
          <w:bCs/>
          <w:sz w:val="24"/>
          <w:szCs w:val="24"/>
        </w:rPr>
        <w:t>招标人现使用处理药剂品牌均为欧美新材料（</w:t>
      </w:r>
      <w:proofErr w:type="spellStart"/>
      <w:r w:rsidRPr="00E10801">
        <w:rPr>
          <w:rFonts w:asciiTheme="minorEastAsia" w:eastAsiaTheme="minorEastAsia" w:hAnsiTheme="minorEastAsia" w:hint="eastAsia"/>
          <w:b/>
          <w:bCs/>
          <w:sz w:val="24"/>
          <w:szCs w:val="24"/>
        </w:rPr>
        <w:t>Ochemate</w:t>
      </w:r>
      <w:proofErr w:type="spellEnd"/>
      <w:r w:rsidRPr="00E10801">
        <w:rPr>
          <w:rFonts w:asciiTheme="minorEastAsia" w:eastAsiaTheme="minorEastAsia" w:hAnsiTheme="minorEastAsia" w:hint="eastAsia"/>
          <w:b/>
          <w:bCs/>
          <w:sz w:val="24"/>
          <w:szCs w:val="24"/>
        </w:rPr>
        <w:t>）生产，投标人报价产品应相当于或不低于该产品使用效果。</w:t>
      </w:r>
    </w:p>
    <w:p w14:paraId="3DF6A065" w14:textId="417FC5C8" w:rsidR="00E25D0A" w:rsidRDefault="00E1080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、中标单位中标价格在供货期内不可调</w:t>
      </w:r>
      <w:r w:rsidR="00DF778E">
        <w:rPr>
          <w:rFonts w:asciiTheme="minorEastAsia" w:eastAsiaTheme="minorEastAsia" w:hAnsiTheme="minorEastAsia" w:hint="eastAsia"/>
          <w:sz w:val="24"/>
          <w:szCs w:val="24"/>
        </w:rPr>
        <w:t>。</w:t>
      </w:r>
    </w:p>
    <w:p w14:paraId="39740BD2" w14:textId="11D64E3A" w:rsidR="00E25D0A" w:rsidRDefault="00E1080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、本次货物以实际到货</w:t>
      </w:r>
      <w:r w:rsidR="000E7160">
        <w:rPr>
          <w:rFonts w:asciiTheme="minorEastAsia" w:eastAsiaTheme="minorEastAsia" w:hAnsiTheme="minorEastAsia" w:hint="eastAsia"/>
          <w:sz w:val="24"/>
          <w:szCs w:val="24"/>
        </w:rPr>
        <w:t>数量</w:t>
      </w:r>
      <w:r>
        <w:rPr>
          <w:rFonts w:asciiTheme="minorEastAsia" w:eastAsiaTheme="minorEastAsia" w:hAnsiTheme="minorEastAsia" w:hint="eastAsia"/>
          <w:sz w:val="24"/>
          <w:szCs w:val="24"/>
        </w:rPr>
        <w:t>结算，以甲方计量重量为准。</w:t>
      </w:r>
    </w:p>
    <w:p w14:paraId="33F65BEB" w14:textId="08ACA924" w:rsidR="00E25D0A" w:rsidRDefault="00E1080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、本项目不接受联合体投标。</w:t>
      </w:r>
    </w:p>
    <w:p w14:paraId="0D311E0A" w14:textId="77777777" w:rsidR="00E25D0A" w:rsidRDefault="00000000">
      <w:pPr>
        <w:pStyle w:val="af0"/>
      </w:pPr>
      <w:r>
        <w:t>二、投标报价说明</w:t>
      </w:r>
      <w:bookmarkEnd w:id="6"/>
    </w:p>
    <w:p w14:paraId="305A2D0A" w14:textId="77777777" w:rsidR="00E25D0A" w:rsidRDefault="00000000">
      <w:pPr>
        <w:autoSpaceDE w:val="0"/>
        <w:autoSpaceDN w:val="0"/>
        <w:adjustRightInd w:val="0"/>
        <w:spacing w:line="360" w:lineRule="auto"/>
        <w:ind w:firstLineChars="0" w:firstLine="0"/>
        <w:rPr>
          <w:rFonts w:asciiTheme="minorEastAsia" w:eastAsiaTheme="minorEastAsia" w:hAnsiTheme="minorEastAsia"/>
          <w:b/>
          <w:sz w:val="24"/>
          <w:szCs w:val="24"/>
        </w:rPr>
      </w:pPr>
      <w:r w:rsidRPr="00080AB6">
        <w:rPr>
          <w:rFonts w:asciiTheme="minorEastAsia" w:eastAsiaTheme="minorEastAsia" w:hAnsiTheme="minorEastAsia" w:hint="eastAsia"/>
          <w:b/>
          <w:sz w:val="24"/>
          <w:szCs w:val="24"/>
        </w:rPr>
        <w:t>1、本次招标采取一轮报价定标方式，招标人不再进行价格谈判与问询，请各报价人合理慎重报价。</w:t>
      </w:r>
    </w:p>
    <w:p w14:paraId="0E7EB672"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2、投标人应结合本文件要求，充分考虑各种风险因素并根据市场与自身情况合理报价。</w:t>
      </w:r>
    </w:p>
    <w:p w14:paraId="2E29F6C7" w14:textId="7E6F8FB4"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3、投标人必须对本次招标所有标的物进行报价。投标人不得对第</w:t>
      </w:r>
      <w:r w:rsidR="00E10801">
        <w:rPr>
          <w:rFonts w:asciiTheme="minorEastAsia" w:eastAsiaTheme="minorEastAsia" w:hAnsiTheme="minorEastAsia" w:hint="eastAsia"/>
          <w:sz w:val="24"/>
          <w:szCs w:val="24"/>
        </w:rPr>
        <w:t>四</w:t>
      </w:r>
      <w:r>
        <w:rPr>
          <w:rFonts w:asciiTheme="minorEastAsia" w:eastAsiaTheme="minorEastAsia" w:hAnsiTheme="minorEastAsia" w:hint="eastAsia"/>
          <w:sz w:val="24"/>
          <w:szCs w:val="24"/>
        </w:rPr>
        <w:t>部分“二 投标报价一览表”进行任何删减，只需在准备报价的相应栏填写即可。如有删减，即被视为不合</w:t>
      </w:r>
      <w:proofErr w:type="gramStart"/>
      <w:r>
        <w:rPr>
          <w:rFonts w:asciiTheme="minorEastAsia" w:eastAsiaTheme="minorEastAsia" w:hAnsiTheme="minorEastAsia" w:hint="eastAsia"/>
          <w:sz w:val="24"/>
          <w:szCs w:val="24"/>
        </w:rPr>
        <w:t>规</w:t>
      </w:r>
      <w:proofErr w:type="gramEnd"/>
      <w:r>
        <w:rPr>
          <w:rFonts w:asciiTheme="minorEastAsia" w:eastAsiaTheme="minorEastAsia" w:hAnsiTheme="minorEastAsia" w:hint="eastAsia"/>
          <w:sz w:val="24"/>
          <w:szCs w:val="24"/>
        </w:rPr>
        <w:t>报价。</w:t>
      </w:r>
    </w:p>
    <w:p w14:paraId="1AECEF16"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招标人拟定的主要合同条款（详见第三部分“主要合同条款”）是投标人做出以上报价的基础，投标人人如对招标人拟定的合同条款有异议可进行说明（偏离表），如不说明则视为投标人已认同此条款；招标人根据投标人的综合情况（报价、</w:t>
      </w:r>
      <w:bookmarkStart w:id="7" w:name="_Hlk109198728"/>
      <w:r>
        <w:rPr>
          <w:rFonts w:asciiTheme="minorEastAsia" w:eastAsiaTheme="minorEastAsia" w:hAnsiTheme="minorEastAsia" w:hint="eastAsia"/>
          <w:sz w:val="24"/>
          <w:szCs w:val="24"/>
        </w:rPr>
        <w:t>生产厂家及其质量</w:t>
      </w:r>
      <w:bookmarkEnd w:id="7"/>
      <w:r>
        <w:rPr>
          <w:rFonts w:asciiTheme="minorEastAsia" w:eastAsiaTheme="minorEastAsia" w:hAnsiTheme="minorEastAsia" w:hint="eastAsia"/>
          <w:sz w:val="24"/>
          <w:szCs w:val="24"/>
        </w:rPr>
        <w:t>承诺、供货周期、说明及偏离和企业实力等）综合考虑，并选定最终中标人。</w:t>
      </w:r>
    </w:p>
    <w:p w14:paraId="0E9CDAB7"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、招标人此次招标为货物综合价格（包含税费、运费等所有费用）；投标单位必须采取一票制报价（货物费用与运费统一开具1</w:t>
      </w:r>
      <w:r>
        <w:rPr>
          <w:rFonts w:asciiTheme="minorEastAsia" w:eastAsiaTheme="minorEastAsia" w:hAnsiTheme="minorEastAsia"/>
          <w:sz w:val="24"/>
          <w:szCs w:val="24"/>
        </w:rPr>
        <w:t>3</w:t>
      </w:r>
      <w:r>
        <w:rPr>
          <w:rFonts w:asciiTheme="minorEastAsia" w:eastAsiaTheme="minorEastAsia" w:hAnsiTheme="minorEastAsia" w:hint="eastAsia"/>
          <w:sz w:val="24"/>
          <w:szCs w:val="24"/>
        </w:rPr>
        <w:t>%增值税发票）。</w:t>
      </w:r>
    </w:p>
    <w:p w14:paraId="327F490A" w14:textId="77777777" w:rsidR="00E25D0A" w:rsidRDefault="00000000">
      <w:pPr>
        <w:pStyle w:val="af0"/>
      </w:pPr>
      <w:bookmarkStart w:id="8" w:name="_Toc526857116"/>
      <w:r>
        <w:rPr>
          <w:rFonts w:hint="eastAsia"/>
        </w:rPr>
        <w:lastRenderedPageBreak/>
        <w:t>三、投标文件编制说明</w:t>
      </w:r>
      <w:bookmarkEnd w:id="8"/>
    </w:p>
    <w:p w14:paraId="18983263" w14:textId="3BB50A5D" w:rsidR="00D20690" w:rsidRDefault="00D20690" w:rsidP="00D20690">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1</w:t>
      </w:r>
      <w:r w:rsidRPr="005A29A6">
        <w:rPr>
          <w:rFonts w:asciiTheme="minorEastAsia" w:eastAsiaTheme="minorEastAsia" w:hAnsiTheme="minorEastAsia" w:hint="eastAsia"/>
          <w:sz w:val="24"/>
          <w:szCs w:val="24"/>
        </w:rPr>
        <w:t>、投标人必须按照</w:t>
      </w:r>
      <w:r w:rsidRPr="00DC622D">
        <w:rPr>
          <w:rFonts w:asciiTheme="minorEastAsia" w:eastAsiaTheme="minorEastAsia" w:hAnsiTheme="minorEastAsia" w:hint="eastAsia"/>
          <w:sz w:val="24"/>
          <w:szCs w:val="24"/>
        </w:rPr>
        <w:t>本文件第</w:t>
      </w:r>
      <w:r w:rsidR="00E10801">
        <w:rPr>
          <w:rFonts w:asciiTheme="minorEastAsia" w:eastAsiaTheme="minorEastAsia" w:hAnsiTheme="minorEastAsia" w:hint="eastAsia"/>
          <w:sz w:val="24"/>
          <w:szCs w:val="24"/>
        </w:rPr>
        <w:t>四</w:t>
      </w:r>
      <w:r w:rsidRPr="00DC622D">
        <w:rPr>
          <w:rFonts w:asciiTheme="minorEastAsia" w:eastAsiaTheme="minorEastAsia" w:hAnsiTheme="minorEastAsia" w:hint="eastAsia"/>
          <w:sz w:val="24"/>
          <w:szCs w:val="24"/>
        </w:rPr>
        <w:t>部分“投标文件格式”要求和顺序编写投标文件，但表格可以同样格式扩展。</w:t>
      </w:r>
    </w:p>
    <w:p w14:paraId="21D1B7F0" w14:textId="0F4AA074" w:rsidR="00D20690" w:rsidRDefault="00D20690" w:rsidP="00D2069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246BC7">
        <w:rPr>
          <w:rFonts w:asciiTheme="minorEastAsia" w:eastAsiaTheme="minorEastAsia" w:hAnsiTheme="minorEastAsia" w:hint="eastAsia"/>
          <w:sz w:val="24"/>
          <w:szCs w:val="24"/>
        </w:rPr>
        <w:t>投标人编制</w:t>
      </w:r>
      <w:r>
        <w:rPr>
          <w:rFonts w:asciiTheme="minorEastAsia" w:eastAsiaTheme="minorEastAsia" w:hAnsiTheme="minorEastAsia" w:hint="eastAsia"/>
          <w:sz w:val="24"/>
          <w:szCs w:val="24"/>
        </w:rPr>
        <w:t>的</w:t>
      </w:r>
      <w:r w:rsidRPr="00246BC7">
        <w:rPr>
          <w:rFonts w:asciiTheme="minorEastAsia" w:eastAsiaTheme="minorEastAsia" w:hAnsiTheme="minorEastAsia" w:hint="eastAsia"/>
          <w:sz w:val="24"/>
          <w:szCs w:val="24"/>
        </w:rPr>
        <w:t>投标文件</w:t>
      </w:r>
      <w:r>
        <w:rPr>
          <w:rFonts w:asciiTheme="minorEastAsia" w:eastAsiaTheme="minorEastAsia" w:hAnsiTheme="minorEastAsia" w:hint="eastAsia"/>
          <w:sz w:val="24"/>
          <w:szCs w:val="24"/>
        </w:rPr>
        <w:t>应包括“投标函”、“投标报价一览表”、</w:t>
      </w:r>
      <w:r w:rsidR="00FD1E8D">
        <w:rPr>
          <w:rFonts w:asciiTheme="minorEastAsia" w:eastAsiaTheme="minorEastAsia" w:hAnsiTheme="minorEastAsia" w:hint="eastAsia"/>
          <w:sz w:val="24"/>
          <w:szCs w:val="24"/>
        </w:rPr>
        <w:t>“法定代表人身份证明”、“法定代表人授权委托书”、</w:t>
      </w:r>
      <w:r>
        <w:rPr>
          <w:rFonts w:asciiTheme="minorEastAsia" w:eastAsiaTheme="minorEastAsia" w:hAnsiTheme="minorEastAsia" w:hint="eastAsia"/>
          <w:sz w:val="24"/>
          <w:szCs w:val="24"/>
        </w:rPr>
        <w:t>“投标人基本情况及</w:t>
      </w:r>
      <w:r w:rsidRPr="00CB369B">
        <w:rPr>
          <w:rFonts w:asciiTheme="minorEastAsia" w:eastAsiaTheme="minorEastAsia" w:hAnsiTheme="minorEastAsia" w:hint="eastAsia"/>
          <w:b/>
          <w:sz w:val="24"/>
          <w:szCs w:val="24"/>
        </w:rPr>
        <w:t>资格文件</w:t>
      </w:r>
      <w:r>
        <w:rPr>
          <w:rFonts w:asciiTheme="minorEastAsia" w:eastAsiaTheme="minorEastAsia" w:hAnsiTheme="minorEastAsia" w:hint="eastAsia"/>
          <w:sz w:val="24"/>
          <w:szCs w:val="24"/>
        </w:rPr>
        <w:t>”、“偏离表”和“其他”，每一部分均应加盖公章</w:t>
      </w:r>
      <w:r w:rsidRPr="00246BC7">
        <w:rPr>
          <w:rFonts w:asciiTheme="minorEastAsia" w:eastAsiaTheme="minorEastAsia" w:hAnsiTheme="minorEastAsia" w:hint="eastAsia"/>
          <w:sz w:val="24"/>
          <w:szCs w:val="24"/>
        </w:rPr>
        <w:t>。</w:t>
      </w:r>
    </w:p>
    <w:p w14:paraId="058A3FF8" w14:textId="77777777" w:rsidR="00D20690" w:rsidRDefault="00D20690" w:rsidP="00D2069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3、投标人提供的所有“资格文件”应清晰、且在有效期内。</w:t>
      </w:r>
    </w:p>
    <w:p w14:paraId="23C4AF0A" w14:textId="31DC8233" w:rsidR="00D20690" w:rsidRDefault="00D20690" w:rsidP="00D2069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4、投标人在将投标文件编制完成后，将已加盖公章的文件扫描成一个PDF文件，并将文件名称修改为“</w:t>
      </w:r>
      <w:r w:rsidRPr="00CB369B">
        <w:rPr>
          <w:rFonts w:ascii="Times New Roman" w:eastAsiaTheme="minorEastAsia" w:hAnsi="Times New Roman" w:cs="Times New Roman"/>
          <w:b/>
          <w:sz w:val="24"/>
          <w:szCs w:val="24"/>
        </w:rPr>
        <w:t>投标公司名称</w:t>
      </w:r>
      <w:r w:rsidRPr="00CB369B">
        <w:rPr>
          <w:rFonts w:ascii="Times New Roman" w:eastAsiaTheme="minorEastAsia" w:hAnsi="Times New Roman" w:cs="Times New Roman"/>
          <w:b/>
          <w:sz w:val="24"/>
          <w:szCs w:val="24"/>
        </w:rPr>
        <w:t>+</w:t>
      </w:r>
      <w:r w:rsidRPr="00CB369B">
        <w:rPr>
          <w:rFonts w:ascii="Times New Roman" w:eastAsiaTheme="minorEastAsia" w:hAnsi="Times New Roman" w:cs="Times New Roman"/>
          <w:b/>
          <w:sz w:val="24"/>
          <w:szCs w:val="24"/>
        </w:rPr>
        <w:t>红星</w:t>
      </w:r>
      <w:r w:rsidR="000E7160">
        <w:rPr>
          <w:rFonts w:ascii="Times New Roman" w:eastAsiaTheme="minorEastAsia" w:hAnsi="Times New Roman" w:cs="Times New Roman" w:hint="eastAsia"/>
          <w:b/>
          <w:sz w:val="24"/>
          <w:szCs w:val="24"/>
        </w:rPr>
        <w:t>材料</w:t>
      </w:r>
      <w:r>
        <w:rPr>
          <w:rFonts w:asciiTheme="minorEastAsia" w:eastAsiaTheme="minorEastAsia" w:hAnsiTheme="minorEastAsia" w:hint="eastAsia"/>
          <w:sz w:val="24"/>
          <w:szCs w:val="24"/>
        </w:rPr>
        <w:t>”。</w:t>
      </w:r>
    </w:p>
    <w:p w14:paraId="4B7BD0F9" w14:textId="77777777" w:rsidR="00D20690" w:rsidRDefault="00D20690" w:rsidP="00D2069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Pr="008E5FDB">
        <w:rPr>
          <w:rFonts w:asciiTheme="minorEastAsia" w:eastAsiaTheme="minorEastAsia" w:hAnsiTheme="minorEastAsia" w:hint="eastAsia"/>
          <w:sz w:val="24"/>
          <w:szCs w:val="24"/>
        </w:rPr>
        <w:t>、投标截止前，投标人若有疑问需要澄清，可以书面形式（传真或电子邮件）向招标人提出，招标人将以书面形式予以解答。</w:t>
      </w:r>
    </w:p>
    <w:p w14:paraId="3935DDE1" w14:textId="77777777" w:rsidR="00E25D0A" w:rsidRDefault="00000000">
      <w:pPr>
        <w:pStyle w:val="af0"/>
      </w:pPr>
      <w:r>
        <w:rPr>
          <w:rFonts w:hint="eastAsia"/>
        </w:rPr>
        <w:t>四、投标文件的递交</w:t>
      </w:r>
    </w:p>
    <w:p w14:paraId="44229555" w14:textId="77777777" w:rsidR="00D20690" w:rsidRPr="00751E19" w:rsidRDefault="00D20690" w:rsidP="00D20690">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投标人应在投标须知中规定的时间之前将投标文件</w:t>
      </w:r>
      <w:r>
        <w:rPr>
          <w:rFonts w:asciiTheme="minorEastAsia" w:eastAsiaTheme="minorEastAsia" w:hAnsiTheme="minorEastAsia" w:hint="eastAsia"/>
          <w:sz w:val="24"/>
          <w:szCs w:val="24"/>
        </w:rPr>
        <w:t>发送</w:t>
      </w:r>
      <w:r w:rsidRPr="00751E19">
        <w:rPr>
          <w:rFonts w:asciiTheme="minorEastAsia" w:eastAsiaTheme="minorEastAsia" w:hAnsiTheme="minorEastAsia" w:hint="eastAsia"/>
          <w:sz w:val="24"/>
          <w:szCs w:val="24"/>
        </w:rPr>
        <w:t>到指定</w:t>
      </w:r>
      <w:r>
        <w:rPr>
          <w:rFonts w:asciiTheme="minorEastAsia" w:eastAsiaTheme="minorEastAsia" w:hAnsiTheme="minorEastAsia" w:hint="eastAsia"/>
          <w:sz w:val="24"/>
          <w:szCs w:val="24"/>
        </w:rPr>
        <w:t>邮箱。</w:t>
      </w:r>
    </w:p>
    <w:p w14:paraId="7DC7ADF9" w14:textId="77777777" w:rsidR="00D20690" w:rsidRPr="00751E19" w:rsidRDefault="00D20690" w:rsidP="00D20690">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招标人酌情延长递交投标文件的截止日期。在上述情况下，招标人与投标人以前的在投标截止期方面的全部权力、责任和义务，将适用于延长后新的投标截止期。</w:t>
      </w:r>
    </w:p>
    <w:p w14:paraId="706A3053" w14:textId="77777777" w:rsidR="00D20690" w:rsidRPr="00751E19" w:rsidRDefault="00D20690" w:rsidP="00D20690">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超过投标截止期</w:t>
      </w:r>
      <w:r>
        <w:rPr>
          <w:rFonts w:asciiTheme="minorEastAsia" w:eastAsiaTheme="minorEastAsia" w:hAnsiTheme="minorEastAsia" w:hint="eastAsia"/>
          <w:sz w:val="24"/>
          <w:szCs w:val="24"/>
        </w:rPr>
        <w:t>接受到</w:t>
      </w:r>
      <w:r w:rsidRPr="00751E19">
        <w:rPr>
          <w:rFonts w:asciiTheme="minorEastAsia" w:eastAsiaTheme="minorEastAsia" w:hAnsiTheme="minorEastAsia" w:hint="eastAsia"/>
          <w:sz w:val="24"/>
          <w:szCs w:val="24"/>
        </w:rPr>
        <w:t>的投标文件将被</w:t>
      </w:r>
      <w:r>
        <w:rPr>
          <w:rFonts w:asciiTheme="minorEastAsia" w:eastAsiaTheme="minorEastAsia" w:hAnsiTheme="minorEastAsia" w:hint="eastAsia"/>
          <w:sz w:val="24"/>
          <w:szCs w:val="24"/>
        </w:rPr>
        <w:t>视为无效投标文件</w:t>
      </w:r>
      <w:r w:rsidRPr="00751E19">
        <w:rPr>
          <w:rFonts w:asciiTheme="minorEastAsia" w:eastAsiaTheme="minorEastAsia" w:hAnsiTheme="minorEastAsia" w:hint="eastAsia"/>
          <w:sz w:val="24"/>
          <w:szCs w:val="24"/>
        </w:rPr>
        <w:t>。</w:t>
      </w:r>
    </w:p>
    <w:p w14:paraId="34CCDE8F" w14:textId="77777777" w:rsidR="00D20690" w:rsidRPr="00751E19" w:rsidRDefault="00D20690" w:rsidP="00D20690">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投标人可以在</w:t>
      </w:r>
      <w:r>
        <w:rPr>
          <w:rFonts w:asciiTheme="minorEastAsia" w:eastAsiaTheme="minorEastAsia" w:hAnsiTheme="minorEastAsia" w:hint="eastAsia"/>
          <w:sz w:val="24"/>
          <w:szCs w:val="24"/>
        </w:rPr>
        <w:t>发送</w:t>
      </w:r>
      <w:r w:rsidRPr="00751E19">
        <w:rPr>
          <w:rFonts w:asciiTheme="minorEastAsia" w:eastAsiaTheme="minorEastAsia" w:hAnsiTheme="minorEastAsia" w:hint="eastAsia"/>
          <w:sz w:val="24"/>
          <w:szCs w:val="24"/>
        </w:rPr>
        <w:t>投标文件以后，在规定的投标截止期之前，</w:t>
      </w:r>
      <w:r>
        <w:rPr>
          <w:rFonts w:asciiTheme="minorEastAsia" w:eastAsiaTheme="minorEastAsia" w:hAnsiTheme="minorEastAsia" w:hint="eastAsia"/>
          <w:sz w:val="24"/>
          <w:szCs w:val="24"/>
        </w:rPr>
        <w:t>招标人将以最后接受到的投标文件为有效投标文件，其文件内容作为招标人评标依据</w:t>
      </w:r>
      <w:r w:rsidRPr="00751E19">
        <w:rPr>
          <w:rFonts w:asciiTheme="minorEastAsia" w:eastAsiaTheme="minorEastAsia" w:hAnsiTheme="minorEastAsia" w:hint="eastAsia"/>
          <w:sz w:val="24"/>
          <w:szCs w:val="24"/>
        </w:rPr>
        <w:t>。</w:t>
      </w:r>
    </w:p>
    <w:p w14:paraId="3282D7E9" w14:textId="77777777" w:rsidR="00D20690" w:rsidRPr="00751E19" w:rsidRDefault="00D20690" w:rsidP="00D20690">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投标截止以后，在投标有效期内，未确定中标人前，投标人不得撤回投标文件。</w:t>
      </w:r>
    </w:p>
    <w:p w14:paraId="3279EE1F" w14:textId="77777777" w:rsidR="00E25D0A" w:rsidRDefault="00000000">
      <w:pPr>
        <w:pStyle w:val="af0"/>
      </w:pPr>
      <w:r>
        <w:rPr>
          <w:rFonts w:hint="eastAsia"/>
        </w:rPr>
        <w:t>五、开标、评标、定标</w:t>
      </w:r>
    </w:p>
    <w:p w14:paraId="15D2E765" w14:textId="77777777" w:rsidR="00D20690" w:rsidRDefault="00D20690" w:rsidP="00D2069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950EAC">
        <w:rPr>
          <w:rFonts w:asciiTheme="minorEastAsia" w:eastAsiaTheme="minorEastAsia" w:hAnsiTheme="minorEastAsia" w:hint="eastAsia"/>
          <w:sz w:val="24"/>
          <w:szCs w:val="24"/>
        </w:rPr>
        <w:t>在投标截止后，</w:t>
      </w:r>
      <w:r w:rsidRPr="008F681A">
        <w:rPr>
          <w:rFonts w:asciiTheme="minorEastAsia" w:eastAsiaTheme="minorEastAsia" w:hAnsiTheme="minorEastAsia" w:hint="eastAsia"/>
          <w:sz w:val="24"/>
          <w:szCs w:val="24"/>
        </w:rPr>
        <w:t>投标文件的开启和评审工作由评标</w:t>
      </w:r>
      <w:r>
        <w:rPr>
          <w:rFonts w:asciiTheme="minorEastAsia" w:eastAsiaTheme="minorEastAsia" w:hAnsiTheme="minorEastAsia" w:hint="eastAsia"/>
          <w:sz w:val="24"/>
          <w:szCs w:val="24"/>
        </w:rPr>
        <w:t>小组</w:t>
      </w:r>
      <w:r w:rsidRPr="008F681A">
        <w:rPr>
          <w:rFonts w:asciiTheme="minorEastAsia" w:eastAsiaTheme="minorEastAsia" w:hAnsiTheme="minorEastAsia" w:hint="eastAsia"/>
          <w:sz w:val="24"/>
          <w:szCs w:val="24"/>
        </w:rPr>
        <w:t>负责进行，评标</w:t>
      </w:r>
      <w:r>
        <w:rPr>
          <w:rFonts w:asciiTheme="minorEastAsia" w:eastAsiaTheme="minorEastAsia" w:hAnsiTheme="minorEastAsia" w:hint="eastAsia"/>
          <w:sz w:val="24"/>
          <w:szCs w:val="24"/>
        </w:rPr>
        <w:t>小组</w:t>
      </w:r>
      <w:r w:rsidRPr="008F681A">
        <w:rPr>
          <w:rFonts w:asciiTheme="minorEastAsia" w:eastAsiaTheme="minorEastAsia" w:hAnsiTheme="minorEastAsia" w:hint="eastAsia"/>
          <w:sz w:val="24"/>
          <w:szCs w:val="24"/>
        </w:rPr>
        <w:t>由招标人自行组织，评标</w:t>
      </w:r>
      <w:r>
        <w:rPr>
          <w:rFonts w:asciiTheme="minorEastAsia" w:eastAsiaTheme="minorEastAsia" w:hAnsiTheme="minorEastAsia" w:hint="eastAsia"/>
          <w:sz w:val="24"/>
          <w:szCs w:val="24"/>
        </w:rPr>
        <w:t>小组</w:t>
      </w:r>
      <w:r w:rsidRPr="008F681A">
        <w:rPr>
          <w:rFonts w:asciiTheme="minorEastAsia" w:eastAsiaTheme="minorEastAsia" w:hAnsiTheme="minorEastAsia" w:hint="eastAsia"/>
          <w:sz w:val="24"/>
          <w:szCs w:val="24"/>
        </w:rPr>
        <w:t>成员人数为五人（含）以上单数</w:t>
      </w:r>
      <w:r>
        <w:rPr>
          <w:rFonts w:asciiTheme="minorEastAsia" w:eastAsiaTheme="minorEastAsia" w:hAnsiTheme="minorEastAsia" w:hint="eastAsia"/>
          <w:sz w:val="24"/>
          <w:szCs w:val="24"/>
        </w:rPr>
        <w:t>，</w:t>
      </w:r>
      <w:r w:rsidRPr="00950EAC">
        <w:rPr>
          <w:rFonts w:asciiTheme="minorEastAsia" w:eastAsiaTheme="minorEastAsia" w:hAnsiTheme="minorEastAsia" w:hint="eastAsia"/>
          <w:sz w:val="24"/>
          <w:szCs w:val="24"/>
        </w:rPr>
        <w:t>评标小组通过投</w:t>
      </w:r>
      <w:r w:rsidRPr="00950EAC">
        <w:rPr>
          <w:rFonts w:asciiTheme="minorEastAsia" w:eastAsiaTheme="minorEastAsia" w:hAnsiTheme="minorEastAsia" w:hint="eastAsia"/>
          <w:sz w:val="24"/>
          <w:szCs w:val="24"/>
        </w:rPr>
        <w:lastRenderedPageBreak/>
        <w:t>影视频的方式共同对投标文件进行开启，投标方人员不需参加。</w:t>
      </w:r>
    </w:p>
    <w:p w14:paraId="5703DA1E" w14:textId="77777777" w:rsidR="00D20690" w:rsidRPr="008E5FDB" w:rsidRDefault="00D20690" w:rsidP="00D2069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2</w:t>
      </w:r>
      <w:r w:rsidRPr="008E5FDB">
        <w:rPr>
          <w:rFonts w:asciiTheme="minorEastAsia" w:eastAsiaTheme="minorEastAsia" w:hAnsiTheme="minorEastAsia" w:hint="eastAsia"/>
          <w:sz w:val="24"/>
          <w:szCs w:val="24"/>
        </w:rPr>
        <w:t>、评标</w:t>
      </w:r>
      <w:r>
        <w:rPr>
          <w:rFonts w:asciiTheme="minorEastAsia" w:eastAsiaTheme="minorEastAsia" w:hAnsiTheme="minorEastAsia" w:hint="eastAsia"/>
          <w:sz w:val="24"/>
          <w:szCs w:val="24"/>
        </w:rPr>
        <w:t>委员会</w:t>
      </w:r>
      <w:r w:rsidRPr="008E5FDB">
        <w:rPr>
          <w:rFonts w:asciiTheme="minorEastAsia" w:eastAsiaTheme="minorEastAsia" w:hAnsiTheme="minorEastAsia" w:hint="eastAsia"/>
          <w:sz w:val="24"/>
          <w:szCs w:val="24"/>
        </w:rPr>
        <w:t>对开启的投标文件进行初步评审，存在未按要求内容及格式编写、资质资格不符或有重大偏离等未实质响应招标文件的投标文件将被拒绝。</w:t>
      </w:r>
    </w:p>
    <w:p w14:paraId="49D3953A" w14:textId="77777777" w:rsidR="00D20690" w:rsidRDefault="00D20690" w:rsidP="00D2069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sidRPr="008E5FDB">
        <w:rPr>
          <w:rFonts w:asciiTheme="minorEastAsia" w:eastAsiaTheme="minorEastAsia" w:hAnsiTheme="minorEastAsia" w:hint="eastAsia"/>
          <w:sz w:val="24"/>
          <w:szCs w:val="24"/>
        </w:rPr>
        <w:t>、评标</w:t>
      </w:r>
      <w:r>
        <w:rPr>
          <w:rFonts w:asciiTheme="minorEastAsia" w:eastAsiaTheme="minorEastAsia" w:hAnsiTheme="minorEastAsia" w:hint="eastAsia"/>
          <w:sz w:val="24"/>
          <w:szCs w:val="24"/>
        </w:rPr>
        <w:t>委员会</w:t>
      </w:r>
      <w:r w:rsidRPr="008E5FDB">
        <w:rPr>
          <w:rFonts w:asciiTheme="minorEastAsia" w:eastAsiaTheme="minorEastAsia" w:hAnsiTheme="minorEastAsia" w:hint="eastAsia"/>
          <w:sz w:val="24"/>
          <w:szCs w:val="24"/>
        </w:rPr>
        <w:t>对通过初步评审的投标文件进行详细评审，对</w:t>
      </w:r>
      <w:r w:rsidRPr="008935DF">
        <w:rPr>
          <w:rFonts w:asciiTheme="minorEastAsia" w:eastAsiaTheme="minorEastAsia" w:hAnsiTheme="minorEastAsia" w:hint="eastAsia"/>
          <w:b/>
          <w:sz w:val="24"/>
          <w:szCs w:val="24"/>
        </w:rPr>
        <w:t>投标报价</w:t>
      </w:r>
      <w:r w:rsidRPr="008E5FDB">
        <w:rPr>
          <w:rFonts w:asciiTheme="minorEastAsia" w:eastAsiaTheme="minorEastAsia" w:hAnsiTheme="minorEastAsia" w:hint="eastAsia"/>
          <w:sz w:val="24"/>
          <w:szCs w:val="24"/>
        </w:rPr>
        <w:t>、</w:t>
      </w:r>
      <w:r w:rsidRPr="008935DF">
        <w:rPr>
          <w:rFonts w:asciiTheme="minorEastAsia" w:eastAsiaTheme="minorEastAsia" w:hAnsiTheme="minorEastAsia" w:hint="eastAsia"/>
          <w:b/>
          <w:sz w:val="24"/>
          <w:szCs w:val="24"/>
        </w:rPr>
        <w:t>偏离</w:t>
      </w:r>
      <w:r w:rsidRPr="008E5FDB">
        <w:rPr>
          <w:rFonts w:asciiTheme="minorEastAsia" w:eastAsiaTheme="minorEastAsia" w:hAnsiTheme="minorEastAsia" w:hint="eastAsia"/>
          <w:sz w:val="24"/>
          <w:szCs w:val="24"/>
        </w:rPr>
        <w:t>、</w:t>
      </w:r>
      <w:r w:rsidRPr="008935DF">
        <w:rPr>
          <w:rFonts w:asciiTheme="minorEastAsia" w:eastAsiaTheme="minorEastAsia" w:hAnsiTheme="minorEastAsia" w:hint="eastAsia"/>
          <w:b/>
          <w:sz w:val="24"/>
          <w:szCs w:val="24"/>
        </w:rPr>
        <w:t>产品质量</w:t>
      </w:r>
      <w:r>
        <w:rPr>
          <w:rFonts w:asciiTheme="minorEastAsia" w:eastAsiaTheme="minorEastAsia" w:hAnsiTheme="minorEastAsia" w:hint="eastAsia"/>
          <w:sz w:val="24"/>
          <w:szCs w:val="24"/>
        </w:rPr>
        <w:t>、</w:t>
      </w:r>
      <w:r w:rsidRPr="008935DF">
        <w:rPr>
          <w:rFonts w:asciiTheme="minorEastAsia" w:eastAsiaTheme="minorEastAsia" w:hAnsiTheme="minorEastAsia" w:hint="eastAsia"/>
          <w:b/>
          <w:sz w:val="24"/>
          <w:szCs w:val="24"/>
        </w:rPr>
        <w:t>供货保证能力</w:t>
      </w:r>
      <w:r w:rsidRPr="008E5FDB">
        <w:rPr>
          <w:rFonts w:asciiTheme="minorEastAsia" w:eastAsiaTheme="minorEastAsia" w:hAnsiTheme="minorEastAsia" w:hint="eastAsia"/>
          <w:sz w:val="24"/>
          <w:szCs w:val="24"/>
        </w:rPr>
        <w:t>等</w:t>
      </w:r>
      <w:r>
        <w:rPr>
          <w:rFonts w:asciiTheme="minorEastAsia" w:eastAsiaTheme="minorEastAsia" w:hAnsiTheme="minorEastAsia" w:hint="eastAsia"/>
          <w:sz w:val="24"/>
          <w:szCs w:val="24"/>
        </w:rPr>
        <w:t>进行综合评审</w:t>
      </w:r>
      <w:r w:rsidRPr="008E5FDB">
        <w:rPr>
          <w:rFonts w:asciiTheme="minorEastAsia" w:eastAsiaTheme="minorEastAsia" w:hAnsiTheme="minorEastAsia" w:hint="eastAsia"/>
          <w:sz w:val="24"/>
          <w:szCs w:val="24"/>
        </w:rPr>
        <w:t>。</w:t>
      </w:r>
    </w:p>
    <w:p w14:paraId="5510B43A" w14:textId="77777777" w:rsidR="00D20690" w:rsidRPr="00950EAC" w:rsidRDefault="00D20690" w:rsidP="00D2069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sidRPr="008E5FDB">
        <w:rPr>
          <w:rFonts w:asciiTheme="minorEastAsia" w:eastAsiaTheme="minorEastAsia" w:hAnsiTheme="minorEastAsia" w:hint="eastAsia"/>
          <w:sz w:val="24"/>
          <w:szCs w:val="24"/>
        </w:rPr>
        <w:t>、</w:t>
      </w:r>
      <w:r w:rsidRPr="00950EAC">
        <w:rPr>
          <w:rFonts w:asciiTheme="minorEastAsia" w:eastAsiaTheme="minorEastAsia" w:hAnsiTheme="minorEastAsia" w:hint="eastAsia"/>
          <w:sz w:val="24"/>
          <w:szCs w:val="24"/>
        </w:rPr>
        <w:t>为有助于对投标文件进行审查、评估和比较，在评标期间评标小组可以现场电话的方式请投标人解释、澄清其投标内容，有关澄清的要求与答复均应以事后书面加以确认，澄清的内容为投标文件的有效组成部分。</w:t>
      </w:r>
    </w:p>
    <w:p w14:paraId="7CDEECF5" w14:textId="77777777" w:rsidR="00D20690" w:rsidRPr="008E5FDB" w:rsidRDefault="00D20690" w:rsidP="00D2069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Pr="008E5FDB">
        <w:rPr>
          <w:rFonts w:asciiTheme="minorEastAsia" w:eastAsiaTheme="minorEastAsia" w:hAnsiTheme="minorEastAsia" w:hint="eastAsia"/>
          <w:sz w:val="24"/>
          <w:szCs w:val="24"/>
        </w:rPr>
        <w:t>、招标人将选定经评标</w:t>
      </w:r>
      <w:r>
        <w:rPr>
          <w:rFonts w:asciiTheme="minorEastAsia" w:eastAsiaTheme="minorEastAsia" w:hAnsiTheme="minorEastAsia" w:hint="eastAsia"/>
          <w:sz w:val="24"/>
          <w:szCs w:val="24"/>
        </w:rPr>
        <w:t>委员会</w:t>
      </w:r>
      <w:r w:rsidRPr="008E5FDB">
        <w:rPr>
          <w:rFonts w:asciiTheme="minorEastAsia" w:eastAsiaTheme="minorEastAsia" w:hAnsiTheme="minorEastAsia" w:hint="eastAsia"/>
          <w:sz w:val="24"/>
          <w:szCs w:val="24"/>
        </w:rPr>
        <w:t>评定最优的投标人作为中标人。</w:t>
      </w:r>
    </w:p>
    <w:p w14:paraId="0F3575AF" w14:textId="77777777" w:rsidR="00D20690" w:rsidRDefault="00D20690" w:rsidP="00D2069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6</w:t>
      </w:r>
      <w:r>
        <w:rPr>
          <w:rFonts w:asciiTheme="minorEastAsia" w:eastAsiaTheme="minorEastAsia" w:hAnsiTheme="minorEastAsia" w:hint="eastAsia"/>
          <w:sz w:val="24"/>
          <w:szCs w:val="24"/>
        </w:rPr>
        <w:t>、招标人将在投标有效期内以书面形式</w:t>
      </w:r>
      <w:r w:rsidRPr="008E5FDB">
        <w:rPr>
          <w:rFonts w:asciiTheme="minorEastAsia" w:eastAsiaTheme="minorEastAsia" w:hAnsiTheme="minorEastAsia" w:hint="eastAsia"/>
          <w:sz w:val="24"/>
          <w:szCs w:val="24"/>
        </w:rPr>
        <w:t>将定标结果告知每位投标人，并保留对不中标不作解释的权利。</w:t>
      </w:r>
      <w:r>
        <w:rPr>
          <w:rFonts w:asciiTheme="minorEastAsia" w:eastAsiaTheme="minorEastAsia" w:hAnsiTheme="minorEastAsia"/>
          <w:sz w:val="24"/>
          <w:szCs w:val="24"/>
        </w:rPr>
        <w:br w:type="page"/>
      </w:r>
    </w:p>
    <w:p w14:paraId="5572B56E" w14:textId="77777777" w:rsidR="00E25D0A" w:rsidRDefault="00000000">
      <w:pPr>
        <w:pStyle w:val="1"/>
        <w:ind w:firstLine="643"/>
      </w:pPr>
      <w:bookmarkStart w:id="9" w:name="_Toc130067299"/>
      <w:r>
        <w:rPr>
          <w:rFonts w:hint="eastAsia"/>
        </w:rPr>
        <w:lastRenderedPageBreak/>
        <w:t xml:space="preserve">第三部分 </w:t>
      </w:r>
      <w:r>
        <w:t xml:space="preserve"> </w:t>
      </w:r>
      <w:r>
        <w:rPr>
          <w:rFonts w:hint="eastAsia"/>
        </w:rPr>
        <w:t>主要合同条款</w:t>
      </w:r>
      <w:bookmarkEnd w:id="9"/>
    </w:p>
    <w:p w14:paraId="2CA7329A" w14:textId="77777777" w:rsidR="00E25D0A" w:rsidRDefault="00E25D0A">
      <w:pPr>
        <w:ind w:firstLine="560"/>
      </w:pPr>
    </w:p>
    <w:p w14:paraId="254CF82B" w14:textId="77777777" w:rsidR="00E25D0A" w:rsidRDefault="00000000">
      <w:pPr>
        <w:tabs>
          <w:tab w:val="center" w:pos="4153"/>
        </w:tabs>
        <w:spacing w:line="320" w:lineRule="exact"/>
        <w:ind w:leftChars="-50" w:left="-140" w:rightChars="-50" w:right="-140" w:firstLineChars="0" w:firstLine="0"/>
        <w:jc w:val="left"/>
        <w:rPr>
          <w:rFonts w:ascii="黑体" w:eastAsia="黑体" w:hAnsi="黑体"/>
          <w:b/>
          <w:color w:val="000000"/>
          <w:sz w:val="21"/>
          <w:szCs w:val="21"/>
        </w:rPr>
      </w:pPr>
      <w:r>
        <w:rPr>
          <w:rFonts w:ascii="黑体" w:eastAsia="黑体" w:hAnsi="黑体" w:hint="eastAsia"/>
          <w:b/>
          <w:color w:val="000000"/>
          <w:sz w:val="21"/>
          <w:szCs w:val="21"/>
        </w:rPr>
        <w:t>以下内容为本项目合同主要条款，在合同签订时，招标人有权根据项目实际情况进行调整。</w:t>
      </w:r>
    </w:p>
    <w:p w14:paraId="14D94245"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Cs w:val="28"/>
        </w:rPr>
      </w:pPr>
      <w:r>
        <w:rPr>
          <w:rFonts w:asciiTheme="minorEastAsia" w:eastAsiaTheme="minorEastAsia" w:hAnsiTheme="minorEastAsia"/>
          <w:szCs w:val="28"/>
        </w:rPr>
        <w:t>甲方（</w:t>
      </w:r>
      <w:r>
        <w:rPr>
          <w:rFonts w:asciiTheme="minorEastAsia" w:eastAsiaTheme="minorEastAsia" w:hAnsiTheme="minorEastAsia" w:hint="eastAsia"/>
          <w:szCs w:val="28"/>
        </w:rPr>
        <w:t>招标人</w:t>
      </w:r>
      <w:r>
        <w:rPr>
          <w:rFonts w:asciiTheme="minorEastAsia" w:eastAsiaTheme="minorEastAsia" w:hAnsiTheme="minorEastAsia"/>
          <w:szCs w:val="28"/>
        </w:rPr>
        <w:t>）：</w:t>
      </w:r>
      <w:r>
        <w:rPr>
          <w:rFonts w:asciiTheme="minorEastAsia" w:eastAsiaTheme="minorEastAsia" w:hAnsiTheme="minorEastAsia"/>
          <w:szCs w:val="28"/>
          <w:u w:val="single"/>
        </w:rPr>
        <w:t xml:space="preserve">  </w:t>
      </w:r>
      <w:r>
        <w:rPr>
          <w:rFonts w:asciiTheme="minorEastAsia" w:eastAsiaTheme="minorEastAsia" w:hAnsiTheme="minorEastAsia" w:hint="eastAsia"/>
          <w:szCs w:val="28"/>
          <w:u w:val="single"/>
        </w:rPr>
        <w:t>贵州红星发展股份有限公司</w:t>
      </w:r>
      <w:r>
        <w:rPr>
          <w:rFonts w:asciiTheme="minorEastAsia" w:eastAsiaTheme="minorEastAsia" w:hAnsiTheme="minorEastAsia"/>
          <w:szCs w:val="28"/>
          <w:u w:val="single"/>
        </w:rPr>
        <w:t xml:space="preserve">  </w:t>
      </w:r>
    </w:p>
    <w:p w14:paraId="6DD010D4"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Cs w:val="28"/>
          <w:u w:val="single"/>
        </w:rPr>
      </w:pPr>
      <w:r>
        <w:rPr>
          <w:rFonts w:asciiTheme="minorEastAsia" w:eastAsiaTheme="minorEastAsia" w:hAnsiTheme="minorEastAsia"/>
          <w:szCs w:val="28"/>
        </w:rPr>
        <w:t>乙方（</w:t>
      </w:r>
      <w:r>
        <w:rPr>
          <w:rFonts w:asciiTheme="minorEastAsia" w:eastAsiaTheme="minorEastAsia" w:hAnsiTheme="minorEastAsia" w:hint="eastAsia"/>
          <w:szCs w:val="28"/>
        </w:rPr>
        <w:t>投标人</w:t>
      </w:r>
      <w:r>
        <w:rPr>
          <w:rFonts w:asciiTheme="minorEastAsia" w:eastAsiaTheme="minorEastAsia" w:hAnsiTheme="minorEastAsia"/>
          <w:szCs w:val="28"/>
        </w:rPr>
        <w:t>）：</w:t>
      </w:r>
      <w:r>
        <w:rPr>
          <w:rFonts w:asciiTheme="minorEastAsia" w:eastAsiaTheme="minorEastAsia" w:hAnsiTheme="minorEastAsia" w:hint="eastAsia"/>
          <w:szCs w:val="28"/>
          <w:u w:val="single"/>
        </w:rPr>
        <w:t xml:space="preserve"> </w:t>
      </w:r>
      <w:r>
        <w:rPr>
          <w:rFonts w:asciiTheme="minorEastAsia" w:eastAsiaTheme="minorEastAsia" w:hAnsiTheme="minorEastAsia"/>
          <w:szCs w:val="28"/>
          <w:u w:val="single"/>
        </w:rPr>
        <w:t xml:space="preserve">                            </w:t>
      </w:r>
    </w:p>
    <w:p w14:paraId="622284F5" w14:textId="1FE84802" w:rsidR="00E25D0A" w:rsidRDefault="00000000">
      <w:pPr>
        <w:autoSpaceDE w:val="0"/>
        <w:autoSpaceDN w:val="0"/>
        <w:adjustRightInd w:val="0"/>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根据乙方对甲方编号为</w:t>
      </w:r>
      <w:r w:rsidR="000E7160">
        <w:rPr>
          <w:rFonts w:ascii="宋体" w:hAnsi="宋体" w:cs="宋体"/>
          <w:b/>
          <w:sz w:val="24"/>
          <w:szCs w:val="21"/>
          <w:u w:val="single"/>
        </w:rPr>
        <w:t>RSZNCL-2023-001</w:t>
      </w:r>
      <w:r>
        <w:rPr>
          <w:rFonts w:asciiTheme="minorEastAsia" w:eastAsiaTheme="minorEastAsia" w:hAnsiTheme="minorEastAsia" w:hint="eastAsia"/>
          <w:sz w:val="24"/>
          <w:szCs w:val="24"/>
        </w:rPr>
        <w:t>的招标文件的报价响应，并经甲方开标评定，确定乙方为此次</w:t>
      </w:r>
      <w:r w:rsidR="005C6D9D">
        <w:rPr>
          <w:rFonts w:asciiTheme="minorEastAsia" w:eastAsiaTheme="minorEastAsia" w:hAnsiTheme="minorEastAsia" w:hint="eastAsia"/>
          <w:sz w:val="24"/>
          <w:szCs w:val="24"/>
        </w:rPr>
        <w:t>纯水处理用药剂</w:t>
      </w:r>
      <w:r>
        <w:rPr>
          <w:rFonts w:asciiTheme="minorEastAsia" w:eastAsiaTheme="minorEastAsia" w:hAnsiTheme="minorEastAsia" w:hint="eastAsia"/>
          <w:sz w:val="24"/>
          <w:szCs w:val="24"/>
        </w:rPr>
        <w:t>采购招标的中标人。经甲乙双方协商，订立供货合同如下：</w:t>
      </w:r>
    </w:p>
    <w:p w14:paraId="6153933A" w14:textId="77777777" w:rsidR="00E25D0A" w:rsidRDefault="00000000">
      <w:pPr>
        <w:autoSpaceDE w:val="0"/>
        <w:autoSpaceDN w:val="0"/>
        <w:adjustRightInd w:val="0"/>
        <w:spacing w:line="360" w:lineRule="auto"/>
        <w:ind w:firstLineChars="0" w:firstLine="0"/>
        <w:rPr>
          <w:rFonts w:asciiTheme="minorEastAsia" w:eastAsiaTheme="minorEastAsia" w:hAnsiTheme="minorEastAsia"/>
          <w:b/>
          <w:sz w:val="24"/>
        </w:rPr>
      </w:pPr>
      <w:r>
        <w:rPr>
          <w:rFonts w:asciiTheme="minorEastAsia" w:eastAsiaTheme="minorEastAsia" w:hAnsiTheme="minorEastAsia" w:hint="eastAsia"/>
          <w:b/>
          <w:sz w:val="24"/>
        </w:rPr>
        <w:t>第一条 合同组成</w:t>
      </w:r>
    </w:p>
    <w:p w14:paraId="5E440B4F"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下述文件组成本合同不可分割部分，与本合同条款具有同等效力。</w:t>
      </w:r>
    </w:p>
    <w:p w14:paraId="7372BD79"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1、中标通知书；</w:t>
      </w:r>
    </w:p>
    <w:p w14:paraId="13DBBAC1"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2、双方授权代表签字并指明的书面文件：所有招标文件及附件、投标文件及经双方确认的与本合同相关的其它书面文件均为本合同之有效组成部分。其中涉及修改和新增分部分，以双方最终确认的文件为准。</w:t>
      </w:r>
    </w:p>
    <w:p w14:paraId="6F9831E3" w14:textId="77777777" w:rsidR="00E25D0A" w:rsidRDefault="00000000">
      <w:pPr>
        <w:autoSpaceDE w:val="0"/>
        <w:autoSpaceDN w:val="0"/>
        <w:adjustRightInd w:val="0"/>
        <w:spacing w:line="360" w:lineRule="auto"/>
        <w:ind w:firstLineChars="0" w:firstLine="0"/>
        <w:rPr>
          <w:rFonts w:asciiTheme="minorEastAsia" w:eastAsiaTheme="minorEastAsia" w:hAnsiTheme="minorEastAsia"/>
          <w:b/>
          <w:sz w:val="24"/>
        </w:rPr>
      </w:pPr>
      <w:r>
        <w:rPr>
          <w:rFonts w:asciiTheme="minorEastAsia" w:eastAsiaTheme="minorEastAsia" w:hAnsiTheme="minorEastAsia"/>
          <w:b/>
          <w:sz w:val="24"/>
        </w:rPr>
        <w:t>第</w:t>
      </w:r>
      <w:r>
        <w:rPr>
          <w:rFonts w:asciiTheme="minorEastAsia" w:eastAsiaTheme="minorEastAsia" w:hAnsiTheme="minorEastAsia" w:hint="eastAsia"/>
          <w:b/>
          <w:sz w:val="24"/>
        </w:rPr>
        <w:t>二</w:t>
      </w:r>
      <w:r>
        <w:rPr>
          <w:rFonts w:asciiTheme="minorEastAsia" w:eastAsiaTheme="minorEastAsia" w:hAnsiTheme="minorEastAsia"/>
          <w:b/>
          <w:sz w:val="24"/>
        </w:rPr>
        <w:t>条</w:t>
      </w:r>
      <w:r>
        <w:rPr>
          <w:rFonts w:asciiTheme="minorEastAsia" w:eastAsiaTheme="minorEastAsia" w:hAnsiTheme="minorEastAsia" w:hint="eastAsia"/>
          <w:b/>
          <w:sz w:val="24"/>
        </w:rPr>
        <w:t xml:space="preserve"> </w:t>
      </w:r>
      <w:r>
        <w:rPr>
          <w:rFonts w:asciiTheme="minorEastAsia" w:eastAsiaTheme="minorEastAsia" w:hAnsiTheme="minorEastAsia"/>
          <w:b/>
          <w:sz w:val="24"/>
        </w:rPr>
        <w:t>合同标的物名称</w:t>
      </w:r>
      <w:r>
        <w:rPr>
          <w:rFonts w:asciiTheme="minorEastAsia" w:eastAsiaTheme="minorEastAsia" w:hAnsiTheme="minorEastAsia" w:hint="eastAsia"/>
          <w:b/>
          <w:sz w:val="24"/>
        </w:rPr>
        <w:t>、</w:t>
      </w:r>
      <w:r>
        <w:rPr>
          <w:rFonts w:asciiTheme="minorEastAsia" w:eastAsiaTheme="minorEastAsia" w:hAnsiTheme="minorEastAsia"/>
          <w:b/>
          <w:sz w:val="24"/>
        </w:rPr>
        <w:t>价格</w:t>
      </w:r>
      <w:r>
        <w:rPr>
          <w:rFonts w:asciiTheme="minorEastAsia" w:eastAsiaTheme="minorEastAsia" w:hAnsiTheme="minorEastAsia" w:hint="eastAsia"/>
          <w:b/>
          <w:sz w:val="24"/>
        </w:rPr>
        <w:t>、</w:t>
      </w:r>
      <w:r>
        <w:rPr>
          <w:rFonts w:asciiTheme="minorEastAsia" w:eastAsiaTheme="minorEastAsia" w:hAnsiTheme="minorEastAsia"/>
          <w:b/>
          <w:sz w:val="24"/>
        </w:rPr>
        <w:t>规格</w:t>
      </w:r>
      <w:r>
        <w:rPr>
          <w:rFonts w:asciiTheme="minorEastAsia" w:eastAsiaTheme="minorEastAsia" w:hAnsiTheme="minorEastAsia" w:hint="eastAsia"/>
          <w:b/>
          <w:sz w:val="24"/>
        </w:rPr>
        <w:t>、</w:t>
      </w:r>
      <w:r>
        <w:rPr>
          <w:rFonts w:asciiTheme="minorEastAsia" w:eastAsiaTheme="minorEastAsia" w:hAnsiTheme="minorEastAsia"/>
          <w:b/>
          <w:sz w:val="24"/>
        </w:rPr>
        <w:t>数量</w:t>
      </w:r>
      <w:r>
        <w:rPr>
          <w:rFonts w:asciiTheme="minorEastAsia" w:eastAsiaTheme="minorEastAsia" w:hAnsiTheme="minorEastAsia" w:hint="eastAsia"/>
          <w:b/>
          <w:sz w:val="24"/>
        </w:rPr>
        <w:t>、</w:t>
      </w:r>
      <w:r>
        <w:rPr>
          <w:rFonts w:asciiTheme="minorEastAsia" w:eastAsiaTheme="minorEastAsia" w:hAnsiTheme="minorEastAsia"/>
          <w:b/>
          <w:sz w:val="24"/>
        </w:rPr>
        <w:t>生产厂家</w:t>
      </w:r>
    </w:p>
    <w:tbl>
      <w:tblPr>
        <w:tblpPr w:leftFromText="180" w:rightFromText="180" w:vertAnchor="text" w:horzAnchor="margin" w:tblpXSpec="center" w:tblpYSpec="outside"/>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236"/>
        <w:gridCol w:w="1379"/>
        <w:gridCol w:w="1321"/>
        <w:gridCol w:w="1321"/>
        <w:gridCol w:w="1174"/>
        <w:gridCol w:w="1467"/>
        <w:gridCol w:w="1336"/>
      </w:tblGrid>
      <w:tr w:rsidR="00E25D0A" w14:paraId="07E0E9AF" w14:textId="77777777" w:rsidTr="00AA7836">
        <w:trPr>
          <w:trHeight w:val="454"/>
        </w:trPr>
        <w:tc>
          <w:tcPr>
            <w:tcW w:w="744" w:type="dxa"/>
            <w:vAlign w:val="center"/>
          </w:tcPr>
          <w:p w14:paraId="3CBEBF03" w14:textId="77777777" w:rsidR="00E25D0A" w:rsidRDefault="00000000">
            <w:pPr>
              <w:pStyle w:val="af0"/>
              <w:spacing w:line="280" w:lineRule="exact"/>
              <w:rPr>
                <w:rFonts w:ascii="Times New Roman" w:hAnsi="Times New Roman" w:cs="Times New Roman"/>
                <w:b w:val="0"/>
                <w:sz w:val="24"/>
                <w:szCs w:val="24"/>
              </w:rPr>
            </w:pPr>
            <w:r>
              <w:rPr>
                <w:rFonts w:ascii="Times New Roman" w:hAnsi="Times New Roman" w:cs="Times New Roman" w:hint="eastAsia"/>
                <w:b w:val="0"/>
                <w:sz w:val="24"/>
                <w:szCs w:val="24"/>
              </w:rPr>
              <w:t>序号</w:t>
            </w:r>
          </w:p>
        </w:tc>
        <w:tc>
          <w:tcPr>
            <w:tcW w:w="1236" w:type="dxa"/>
            <w:vAlign w:val="center"/>
          </w:tcPr>
          <w:p w14:paraId="7CB29F24" w14:textId="77777777" w:rsidR="00E25D0A" w:rsidRDefault="00000000">
            <w:pPr>
              <w:pStyle w:val="af0"/>
              <w:spacing w:line="280" w:lineRule="exact"/>
              <w:rPr>
                <w:rFonts w:ascii="Times New Roman" w:hAnsi="Times New Roman" w:cs="Times New Roman"/>
                <w:b w:val="0"/>
                <w:sz w:val="24"/>
                <w:szCs w:val="24"/>
              </w:rPr>
            </w:pPr>
            <w:r>
              <w:rPr>
                <w:rFonts w:ascii="Times New Roman" w:hAnsi="Times New Roman" w:cs="Times New Roman"/>
                <w:b w:val="0"/>
                <w:sz w:val="24"/>
                <w:szCs w:val="24"/>
              </w:rPr>
              <w:t>名称</w:t>
            </w:r>
          </w:p>
        </w:tc>
        <w:tc>
          <w:tcPr>
            <w:tcW w:w="1379" w:type="dxa"/>
            <w:vAlign w:val="center"/>
          </w:tcPr>
          <w:p w14:paraId="6B902C19" w14:textId="737BA076" w:rsidR="00E25D0A" w:rsidRDefault="00000000">
            <w:pPr>
              <w:pStyle w:val="af0"/>
              <w:spacing w:line="280" w:lineRule="exact"/>
              <w:rPr>
                <w:rFonts w:ascii="Times New Roman" w:hAnsi="Times New Roman" w:cs="Times New Roman"/>
                <w:b w:val="0"/>
                <w:sz w:val="24"/>
                <w:szCs w:val="24"/>
              </w:rPr>
            </w:pPr>
            <w:r>
              <w:rPr>
                <w:rFonts w:ascii="Times New Roman" w:hAnsi="Times New Roman" w:cs="Times New Roman"/>
                <w:b w:val="0"/>
                <w:sz w:val="24"/>
                <w:szCs w:val="24"/>
              </w:rPr>
              <w:t>规格</w:t>
            </w:r>
            <w:r w:rsidR="000E7160">
              <w:rPr>
                <w:rFonts w:ascii="Times New Roman" w:hAnsi="Times New Roman" w:cs="Times New Roman" w:hint="eastAsia"/>
                <w:b w:val="0"/>
                <w:sz w:val="24"/>
                <w:szCs w:val="24"/>
              </w:rPr>
              <w:t>参数</w:t>
            </w:r>
          </w:p>
        </w:tc>
        <w:tc>
          <w:tcPr>
            <w:tcW w:w="1321" w:type="dxa"/>
            <w:vAlign w:val="center"/>
          </w:tcPr>
          <w:p w14:paraId="14F8BD63" w14:textId="5379C1A2" w:rsidR="00E25D0A" w:rsidRDefault="000E7160">
            <w:pPr>
              <w:pStyle w:val="af0"/>
              <w:spacing w:line="280" w:lineRule="exact"/>
              <w:rPr>
                <w:rFonts w:ascii="Times New Roman" w:hAnsi="Times New Roman" w:cs="Times New Roman"/>
                <w:b w:val="0"/>
                <w:sz w:val="24"/>
                <w:szCs w:val="24"/>
              </w:rPr>
            </w:pPr>
            <w:r>
              <w:rPr>
                <w:rFonts w:ascii="Times New Roman" w:hAnsi="Times New Roman" w:cs="Times New Roman" w:hint="eastAsia"/>
                <w:b w:val="0"/>
                <w:sz w:val="24"/>
                <w:szCs w:val="24"/>
              </w:rPr>
              <w:t>单位</w:t>
            </w:r>
          </w:p>
        </w:tc>
        <w:tc>
          <w:tcPr>
            <w:tcW w:w="1321" w:type="dxa"/>
            <w:vAlign w:val="center"/>
          </w:tcPr>
          <w:p w14:paraId="25862DA6" w14:textId="661DB09E" w:rsidR="00E25D0A" w:rsidRDefault="000E7160">
            <w:pPr>
              <w:pStyle w:val="af0"/>
              <w:spacing w:line="280" w:lineRule="exact"/>
              <w:rPr>
                <w:rFonts w:ascii="Times New Roman" w:hAnsi="Times New Roman" w:cs="Times New Roman"/>
                <w:b w:val="0"/>
                <w:sz w:val="24"/>
                <w:szCs w:val="24"/>
              </w:rPr>
            </w:pPr>
            <w:r>
              <w:rPr>
                <w:rFonts w:ascii="Times New Roman" w:hAnsi="Times New Roman" w:cs="Times New Roman" w:hint="eastAsia"/>
                <w:b w:val="0"/>
                <w:sz w:val="24"/>
                <w:szCs w:val="24"/>
              </w:rPr>
              <w:t>数量</w:t>
            </w:r>
          </w:p>
        </w:tc>
        <w:tc>
          <w:tcPr>
            <w:tcW w:w="1174" w:type="dxa"/>
            <w:vAlign w:val="center"/>
          </w:tcPr>
          <w:p w14:paraId="2791F300" w14:textId="77777777" w:rsidR="00E25D0A" w:rsidRDefault="00000000">
            <w:pPr>
              <w:pStyle w:val="af0"/>
              <w:spacing w:line="280" w:lineRule="exact"/>
              <w:rPr>
                <w:rFonts w:ascii="Times New Roman" w:hAnsi="Times New Roman" w:cs="Times New Roman"/>
                <w:b w:val="0"/>
                <w:sz w:val="24"/>
                <w:szCs w:val="24"/>
              </w:rPr>
            </w:pPr>
            <w:r>
              <w:rPr>
                <w:rFonts w:ascii="Times New Roman" w:hAnsi="Times New Roman" w:cs="Times New Roman"/>
                <w:b w:val="0"/>
                <w:sz w:val="24"/>
                <w:szCs w:val="24"/>
              </w:rPr>
              <w:t>价格</w:t>
            </w:r>
          </w:p>
          <w:p w14:paraId="25241B99" w14:textId="514FDAFC" w:rsidR="00E25D0A" w:rsidRDefault="00000000">
            <w:pPr>
              <w:pStyle w:val="af0"/>
              <w:spacing w:line="280" w:lineRule="exact"/>
              <w:rPr>
                <w:rFonts w:ascii="Times New Roman" w:hAnsi="Times New Roman" w:cs="Times New Roman"/>
                <w:b w:val="0"/>
                <w:sz w:val="24"/>
                <w:szCs w:val="24"/>
              </w:rPr>
            </w:pPr>
            <w:r>
              <w:rPr>
                <w:rFonts w:ascii="Times New Roman" w:hAnsi="Times New Roman" w:cs="Times New Roman" w:hint="eastAsia"/>
                <w:b w:val="0"/>
                <w:sz w:val="24"/>
                <w:szCs w:val="24"/>
              </w:rPr>
              <w:t>(</w:t>
            </w:r>
            <w:r>
              <w:rPr>
                <w:rFonts w:ascii="Times New Roman" w:hAnsi="Times New Roman" w:cs="Times New Roman"/>
                <w:b w:val="0"/>
                <w:sz w:val="24"/>
                <w:szCs w:val="24"/>
              </w:rPr>
              <w:t>元</w:t>
            </w:r>
            <w:r>
              <w:rPr>
                <w:rFonts w:ascii="Times New Roman" w:hAnsi="Times New Roman" w:cs="Times New Roman"/>
                <w:b w:val="0"/>
                <w:sz w:val="24"/>
                <w:szCs w:val="24"/>
              </w:rPr>
              <w:t>/</w:t>
            </w:r>
            <w:r w:rsidR="000E7160">
              <w:rPr>
                <w:rFonts w:ascii="Times New Roman" w:hAnsi="Times New Roman" w:cs="Times New Roman" w:hint="eastAsia"/>
                <w:b w:val="0"/>
                <w:sz w:val="24"/>
                <w:szCs w:val="24"/>
              </w:rPr>
              <w:t>桶</w:t>
            </w:r>
            <w:r>
              <w:rPr>
                <w:rFonts w:ascii="Times New Roman" w:hAnsi="Times New Roman" w:cs="Times New Roman" w:hint="eastAsia"/>
                <w:b w:val="0"/>
                <w:sz w:val="24"/>
                <w:szCs w:val="24"/>
              </w:rPr>
              <w:t>)</w:t>
            </w:r>
          </w:p>
        </w:tc>
        <w:tc>
          <w:tcPr>
            <w:tcW w:w="1467" w:type="dxa"/>
            <w:vAlign w:val="center"/>
          </w:tcPr>
          <w:p w14:paraId="754372D4" w14:textId="77777777" w:rsidR="00E25D0A" w:rsidRDefault="00000000">
            <w:pPr>
              <w:pStyle w:val="af0"/>
              <w:spacing w:line="280" w:lineRule="exact"/>
              <w:rPr>
                <w:rFonts w:ascii="Times New Roman" w:hAnsi="Times New Roman" w:cs="Times New Roman"/>
                <w:b w:val="0"/>
                <w:sz w:val="24"/>
                <w:szCs w:val="24"/>
              </w:rPr>
            </w:pPr>
            <w:r>
              <w:rPr>
                <w:rFonts w:ascii="Times New Roman" w:hAnsi="Times New Roman" w:cs="Times New Roman"/>
                <w:b w:val="0"/>
                <w:sz w:val="24"/>
                <w:szCs w:val="24"/>
              </w:rPr>
              <w:t>生产厂家</w:t>
            </w:r>
          </w:p>
        </w:tc>
        <w:tc>
          <w:tcPr>
            <w:tcW w:w="1336" w:type="dxa"/>
            <w:vAlign w:val="center"/>
          </w:tcPr>
          <w:p w14:paraId="37991C56" w14:textId="77777777" w:rsidR="00E25D0A" w:rsidRDefault="00000000">
            <w:pPr>
              <w:pStyle w:val="af0"/>
              <w:spacing w:line="280" w:lineRule="exact"/>
              <w:rPr>
                <w:rFonts w:ascii="Times New Roman" w:hAnsi="Times New Roman" w:cs="Times New Roman"/>
                <w:b w:val="0"/>
                <w:sz w:val="24"/>
                <w:szCs w:val="24"/>
              </w:rPr>
            </w:pPr>
            <w:r>
              <w:rPr>
                <w:rFonts w:ascii="Times New Roman" w:hAnsi="Times New Roman" w:cs="Times New Roman"/>
                <w:b w:val="0"/>
                <w:sz w:val="24"/>
                <w:szCs w:val="24"/>
              </w:rPr>
              <w:t>备注</w:t>
            </w:r>
          </w:p>
        </w:tc>
      </w:tr>
      <w:tr w:rsidR="00E25D0A" w14:paraId="30D9FFBC" w14:textId="77777777" w:rsidTr="00AA7836">
        <w:trPr>
          <w:trHeight w:val="648"/>
        </w:trPr>
        <w:tc>
          <w:tcPr>
            <w:tcW w:w="744" w:type="dxa"/>
            <w:vAlign w:val="center"/>
          </w:tcPr>
          <w:p w14:paraId="5A719B44" w14:textId="77777777" w:rsidR="00E25D0A" w:rsidRDefault="00000000">
            <w:pPr>
              <w:pStyle w:val="afd"/>
              <w:rPr>
                <w:rFonts w:ascii="宋体" w:eastAsia="宋体" w:hAnsi="宋体"/>
              </w:rPr>
            </w:pPr>
            <w:r>
              <w:rPr>
                <w:rFonts w:ascii="Times New Roman" w:eastAsiaTheme="minorEastAsia" w:hAnsi="Times New Roman"/>
                <w:sz w:val="24"/>
                <w:szCs w:val="24"/>
              </w:rPr>
              <w:t>1</w:t>
            </w:r>
          </w:p>
        </w:tc>
        <w:tc>
          <w:tcPr>
            <w:tcW w:w="1236" w:type="dxa"/>
            <w:vAlign w:val="center"/>
          </w:tcPr>
          <w:p w14:paraId="535E5E7D" w14:textId="77777777" w:rsidR="00E25D0A" w:rsidRDefault="00E25D0A">
            <w:pPr>
              <w:pStyle w:val="afd"/>
              <w:rPr>
                <w:rFonts w:ascii="宋体" w:eastAsia="宋体" w:hAnsi="宋体"/>
              </w:rPr>
            </w:pPr>
          </w:p>
        </w:tc>
        <w:tc>
          <w:tcPr>
            <w:tcW w:w="1379" w:type="dxa"/>
            <w:vAlign w:val="center"/>
          </w:tcPr>
          <w:p w14:paraId="665BB2A1" w14:textId="77777777" w:rsidR="00E25D0A" w:rsidRDefault="00E25D0A">
            <w:pPr>
              <w:pStyle w:val="afd"/>
              <w:rPr>
                <w:rFonts w:ascii="宋体" w:eastAsia="宋体" w:hAnsi="宋体"/>
              </w:rPr>
            </w:pPr>
          </w:p>
        </w:tc>
        <w:tc>
          <w:tcPr>
            <w:tcW w:w="1321" w:type="dxa"/>
            <w:vAlign w:val="center"/>
          </w:tcPr>
          <w:p w14:paraId="66E0C6CB" w14:textId="77777777" w:rsidR="00E25D0A" w:rsidRDefault="00E25D0A">
            <w:pPr>
              <w:pStyle w:val="afd"/>
              <w:rPr>
                <w:rFonts w:ascii="宋体" w:eastAsia="宋体" w:hAnsi="宋体"/>
              </w:rPr>
            </w:pPr>
          </w:p>
        </w:tc>
        <w:tc>
          <w:tcPr>
            <w:tcW w:w="1321" w:type="dxa"/>
            <w:vAlign w:val="center"/>
          </w:tcPr>
          <w:p w14:paraId="583740B2" w14:textId="77777777" w:rsidR="00E25D0A" w:rsidRDefault="00E25D0A">
            <w:pPr>
              <w:pStyle w:val="afd"/>
              <w:rPr>
                <w:rFonts w:ascii="宋体" w:eastAsia="宋体" w:hAnsi="宋体"/>
              </w:rPr>
            </w:pPr>
          </w:p>
        </w:tc>
        <w:tc>
          <w:tcPr>
            <w:tcW w:w="1174" w:type="dxa"/>
            <w:vAlign w:val="center"/>
          </w:tcPr>
          <w:p w14:paraId="5AB9DC88" w14:textId="77777777" w:rsidR="00E25D0A" w:rsidRDefault="00E25D0A">
            <w:pPr>
              <w:pStyle w:val="afd"/>
              <w:rPr>
                <w:rFonts w:ascii="宋体" w:eastAsia="宋体" w:hAnsi="宋体"/>
              </w:rPr>
            </w:pPr>
          </w:p>
        </w:tc>
        <w:tc>
          <w:tcPr>
            <w:tcW w:w="1467" w:type="dxa"/>
            <w:vAlign w:val="center"/>
          </w:tcPr>
          <w:p w14:paraId="274E2E84" w14:textId="77777777" w:rsidR="00E25D0A" w:rsidRDefault="00E25D0A">
            <w:pPr>
              <w:pStyle w:val="afd"/>
              <w:rPr>
                <w:rFonts w:ascii="宋体" w:eastAsia="宋体" w:hAnsi="宋体"/>
              </w:rPr>
            </w:pPr>
          </w:p>
        </w:tc>
        <w:tc>
          <w:tcPr>
            <w:tcW w:w="1336" w:type="dxa"/>
            <w:vAlign w:val="center"/>
          </w:tcPr>
          <w:p w14:paraId="7D5B4103" w14:textId="77777777" w:rsidR="00E25D0A" w:rsidRDefault="00E25D0A">
            <w:pPr>
              <w:pStyle w:val="af0"/>
              <w:spacing w:line="280" w:lineRule="exact"/>
              <w:rPr>
                <w:rFonts w:ascii="Times New Roman" w:hAnsi="Times New Roman" w:cs="Times New Roman"/>
                <w:b w:val="0"/>
                <w:sz w:val="24"/>
                <w:szCs w:val="24"/>
              </w:rPr>
            </w:pPr>
          </w:p>
        </w:tc>
      </w:tr>
      <w:tr w:rsidR="00E25D0A" w14:paraId="5CB817D3" w14:textId="77777777" w:rsidTr="00AA7836">
        <w:trPr>
          <w:trHeight w:val="648"/>
        </w:trPr>
        <w:tc>
          <w:tcPr>
            <w:tcW w:w="744" w:type="dxa"/>
            <w:vAlign w:val="center"/>
          </w:tcPr>
          <w:p w14:paraId="36349BA6" w14:textId="77777777" w:rsidR="00E25D0A" w:rsidRDefault="00000000">
            <w:pPr>
              <w:pStyle w:val="afd"/>
              <w:rPr>
                <w:rFonts w:ascii="宋体" w:eastAsia="宋体" w:hAnsi="宋体"/>
              </w:rPr>
            </w:pPr>
            <w:r>
              <w:rPr>
                <w:rFonts w:ascii="Times New Roman" w:eastAsiaTheme="minorEastAsia" w:hAnsi="Times New Roman"/>
                <w:sz w:val="24"/>
                <w:szCs w:val="24"/>
              </w:rPr>
              <w:t>2</w:t>
            </w:r>
          </w:p>
        </w:tc>
        <w:tc>
          <w:tcPr>
            <w:tcW w:w="1236" w:type="dxa"/>
            <w:vAlign w:val="center"/>
          </w:tcPr>
          <w:p w14:paraId="1B440CAB" w14:textId="77777777" w:rsidR="00E25D0A" w:rsidRDefault="00E25D0A">
            <w:pPr>
              <w:pStyle w:val="afd"/>
              <w:rPr>
                <w:rFonts w:ascii="宋体" w:eastAsia="宋体" w:hAnsi="宋体"/>
              </w:rPr>
            </w:pPr>
          </w:p>
        </w:tc>
        <w:tc>
          <w:tcPr>
            <w:tcW w:w="1379" w:type="dxa"/>
            <w:vAlign w:val="center"/>
          </w:tcPr>
          <w:p w14:paraId="1CA6BC0A" w14:textId="77777777" w:rsidR="00E25D0A" w:rsidRDefault="00E25D0A">
            <w:pPr>
              <w:pStyle w:val="afd"/>
              <w:rPr>
                <w:rFonts w:ascii="宋体" w:eastAsia="宋体" w:hAnsi="宋体"/>
              </w:rPr>
            </w:pPr>
          </w:p>
        </w:tc>
        <w:tc>
          <w:tcPr>
            <w:tcW w:w="1321" w:type="dxa"/>
            <w:vAlign w:val="center"/>
          </w:tcPr>
          <w:p w14:paraId="43887CC9" w14:textId="77777777" w:rsidR="00E25D0A" w:rsidRDefault="00E25D0A">
            <w:pPr>
              <w:pStyle w:val="afd"/>
              <w:rPr>
                <w:rFonts w:ascii="宋体" w:eastAsia="宋体" w:hAnsi="宋体"/>
              </w:rPr>
            </w:pPr>
          </w:p>
        </w:tc>
        <w:tc>
          <w:tcPr>
            <w:tcW w:w="1321" w:type="dxa"/>
            <w:vAlign w:val="center"/>
          </w:tcPr>
          <w:p w14:paraId="66280ADA" w14:textId="77777777" w:rsidR="00E25D0A" w:rsidRDefault="00E25D0A">
            <w:pPr>
              <w:pStyle w:val="afd"/>
              <w:rPr>
                <w:rFonts w:ascii="宋体" w:eastAsia="宋体" w:hAnsi="宋体"/>
              </w:rPr>
            </w:pPr>
          </w:p>
        </w:tc>
        <w:tc>
          <w:tcPr>
            <w:tcW w:w="1174" w:type="dxa"/>
            <w:vAlign w:val="center"/>
          </w:tcPr>
          <w:p w14:paraId="29353340" w14:textId="77777777" w:rsidR="00E25D0A" w:rsidRDefault="00E25D0A">
            <w:pPr>
              <w:pStyle w:val="afd"/>
              <w:rPr>
                <w:rFonts w:ascii="宋体" w:eastAsia="宋体" w:hAnsi="宋体"/>
              </w:rPr>
            </w:pPr>
          </w:p>
        </w:tc>
        <w:tc>
          <w:tcPr>
            <w:tcW w:w="1467" w:type="dxa"/>
            <w:vAlign w:val="center"/>
          </w:tcPr>
          <w:p w14:paraId="78FBE0DC" w14:textId="77777777" w:rsidR="00E25D0A" w:rsidRDefault="00E25D0A">
            <w:pPr>
              <w:pStyle w:val="afd"/>
              <w:rPr>
                <w:rFonts w:ascii="宋体" w:eastAsia="宋体" w:hAnsi="宋体"/>
              </w:rPr>
            </w:pPr>
          </w:p>
        </w:tc>
        <w:tc>
          <w:tcPr>
            <w:tcW w:w="1336" w:type="dxa"/>
            <w:vAlign w:val="center"/>
          </w:tcPr>
          <w:p w14:paraId="71EE441E" w14:textId="77777777" w:rsidR="00E25D0A" w:rsidRDefault="00E25D0A">
            <w:pPr>
              <w:pStyle w:val="af0"/>
              <w:spacing w:line="280" w:lineRule="exact"/>
              <w:rPr>
                <w:rFonts w:ascii="Times New Roman" w:hAnsi="Times New Roman" w:cs="Times New Roman"/>
                <w:b w:val="0"/>
                <w:sz w:val="24"/>
                <w:szCs w:val="24"/>
              </w:rPr>
            </w:pPr>
          </w:p>
        </w:tc>
      </w:tr>
      <w:tr w:rsidR="00E25D0A" w14:paraId="06412408" w14:textId="77777777" w:rsidTr="00AA7836">
        <w:trPr>
          <w:trHeight w:val="648"/>
        </w:trPr>
        <w:tc>
          <w:tcPr>
            <w:tcW w:w="744" w:type="dxa"/>
            <w:vAlign w:val="center"/>
          </w:tcPr>
          <w:p w14:paraId="1D76ED45" w14:textId="77777777" w:rsidR="00E25D0A" w:rsidRDefault="00000000">
            <w:pPr>
              <w:pStyle w:val="afd"/>
              <w:rPr>
                <w:rFonts w:ascii="宋体" w:eastAsia="宋体" w:hAnsi="宋体"/>
              </w:rPr>
            </w:pPr>
            <w:r>
              <w:rPr>
                <w:rFonts w:ascii="Times New Roman" w:eastAsiaTheme="minorEastAsia" w:hAnsi="Times New Roman"/>
                <w:sz w:val="24"/>
                <w:szCs w:val="24"/>
              </w:rPr>
              <w:t>3</w:t>
            </w:r>
          </w:p>
        </w:tc>
        <w:tc>
          <w:tcPr>
            <w:tcW w:w="1236" w:type="dxa"/>
            <w:vAlign w:val="center"/>
          </w:tcPr>
          <w:p w14:paraId="76792DF4" w14:textId="77777777" w:rsidR="00E25D0A" w:rsidRDefault="00E25D0A">
            <w:pPr>
              <w:pStyle w:val="afd"/>
              <w:rPr>
                <w:rFonts w:ascii="宋体" w:eastAsia="宋体" w:hAnsi="宋体"/>
              </w:rPr>
            </w:pPr>
          </w:p>
        </w:tc>
        <w:tc>
          <w:tcPr>
            <w:tcW w:w="1379" w:type="dxa"/>
            <w:vAlign w:val="center"/>
          </w:tcPr>
          <w:p w14:paraId="21E4EB32" w14:textId="77777777" w:rsidR="00E25D0A" w:rsidRDefault="00E25D0A">
            <w:pPr>
              <w:pStyle w:val="afd"/>
              <w:rPr>
                <w:rFonts w:ascii="宋体" w:eastAsia="宋体" w:hAnsi="宋体"/>
              </w:rPr>
            </w:pPr>
          </w:p>
        </w:tc>
        <w:tc>
          <w:tcPr>
            <w:tcW w:w="1321" w:type="dxa"/>
            <w:vAlign w:val="center"/>
          </w:tcPr>
          <w:p w14:paraId="661F92E3" w14:textId="77777777" w:rsidR="00E25D0A" w:rsidRDefault="00E25D0A">
            <w:pPr>
              <w:pStyle w:val="afd"/>
              <w:rPr>
                <w:rFonts w:ascii="宋体" w:eastAsia="宋体" w:hAnsi="宋体"/>
              </w:rPr>
            </w:pPr>
          </w:p>
        </w:tc>
        <w:tc>
          <w:tcPr>
            <w:tcW w:w="1321" w:type="dxa"/>
            <w:vAlign w:val="center"/>
          </w:tcPr>
          <w:p w14:paraId="6452F15E" w14:textId="77777777" w:rsidR="00E25D0A" w:rsidRDefault="00E25D0A">
            <w:pPr>
              <w:pStyle w:val="afd"/>
              <w:rPr>
                <w:rFonts w:ascii="宋体" w:eastAsia="宋体" w:hAnsi="宋体"/>
              </w:rPr>
            </w:pPr>
          </w:p>
        </w:tc>
        <w:tc>
          <w:tcPr>
            <w:tcW w:w="1174" w:type="dxa"/>
            <w:vAlign w:val="center"/>
          </w:tcPr>
          <w:p w14:paraId="5D029A5C" w14:textId="77777777" w:rsidR="00E25D0A" w:rsidRDefault="00E25D0A">
            <w:pPr>
              <w:pStyle w:val="afd"/>
              <w:rPr>
                <w:rFonts w:ascii="宋体" w:eastAsia="宋体" w:hAnsi="宋体"/>
              </w:rPr>
            </w:pPr>
          </w:p>
        </w:tc>
        <w:tc>
          <w:tcPr>
            <w:tcW w:w="1467" w:type="dxa"/>
            <w:vAlign w:val="center"/>
          </w:tcPr>
          <w:p w14:paraId="47E894E3" w14:textId="77777777" w:rsidR="00E25D0A" w:rsidRDefault="00E25D0A">
            <w:pPr>
              <w:pStyle w:val="afd"/>
              <w:rPr>
                <w:rFonts w:ascii="宋体" w:eastAsia="宋体" w:hAnsi="宋体"/>
              </w:rPr>
            </w:pPr>
          </w:p>
        </w:tc>
        <w:tc>
          <w:tcPr>
            <w:tcW w:w="1336" w:type="dxa"/>
            <w:vAlign w:val="center"/>
          </w:tcPr>
          <w:p w14:paraId="40A49DA9" w14:textId="77777777" w:rsidR="00E25D0A" w:rsidRDefault="00E25D0A">
            <w:pPr>
              <w:pStyle w:val="af0"/>
              <w:spacing w:line="280" w:lineRule="exact"/>
              <w:rPr>
                <w:rFonts w:ascii="Times New Roman" w:hAnsi="Times New Roman" w:cs="Times New Roman"/>
                <w:b w:val="0"/>
                <w:sz w:val="24"/>
                <w:szCs w:val="24"/>
              </w:rPr>
            </w:pPr>
          </w:p>
        </w:tc>
      </w:tr>
      <w:tr w:rsidR="00E25D0A" w14:paraId="24AA0C2D" w14:textId="77777777" w:rsidTr="00AA7836">
        <w:trPr>
          <w:trHeight w:val="648"/>
        </w:trPr>
        <w:tc>
          <w:tcPr>
            <w:tcW w:w="744" w:type="dxa"/>
            <w:vAlign w:val="center"/>
          </w:tcPr>
          <w:p w14:paraId="0C0FECE6" w14:textId="77777777" w:rsidR="00E25D0A" w:rsidRDefault="00000000">
            <w:pPr>
              <w:pStyle w:val="afd"/>
              <w:rPr>
                <w:rFonts w:ascii="宋体" w:eastAsia="宋体" w:hAnsi="宋体"/>
              </w:rPr>
            </w:pPr>
            <w:r>
              <w:rPr>
                <w:rFonts w:ascii="宋体" w:eastAsia="宋体" w:hAnsi="宋体" w:hint="eastAsia"/>
              </w:rPr>
              <w:t>……</w:t>
            </w:r>
          </w:p>
        </w:tc>
        <w:tc>
          <w:tcPr>
            <w:tcW w:w="1236" w:type="dxa"/>
            <w:vAlign w:val="center"/>
          </w:tcPr>
          <w:p w14:paraId="59FFEA8D" w14:textId="77777777" w:rsidR="00E25D0A" w:rsidRDefault="00E25D0A">
            <w:pPr>
              <w:pStyle w:val="afd"/>
              <w:rPr>
                <w:rFonts w:ascii="宋体" w:eastAsia="宋体" w:hAnsi="宋体"/>
              </w:rPr>
            </w:pPr>
          </w:p>
        </w:tc>
        <w:tc>
          <w:tcPr>
            <w:tcW w:w="1379" w:type="dxa"/>
            <w:vAlign w:val="center"/>
          </w:tcPr>
          <w:p w14:paraId="49D60980" w14:textId="77777777" w:rsidR="00E25D0A" w:rsidRDefault="00E25D0A">
            <w:pPr>
              <w:pStyle w:val="afd"/>
              <w:rPr>
                <w:rFonts w:ascii="宋体" w:eastAsia="宋体" w:hAnsi="宋体"/>
              </w:rPr>
            </w:pPr>
          </w:p>
        </w:tc>
        <w:tc>
          <w:tcPr>
            <w:tcW w:w="1321" w:type="dxa"/>
            <w:vAlign w:val="center"/>
          </w:tcPr>
          <w:p w14:paraId="33374B04" w14:textId="77777777" w:rsidR="00E25D0A" w:rsidRDefault="00E25D0A">
            <w:pPr>
              <w:pStyle w:val="afd"/>
              <w:rPr>
                <w:rFonts w:ascii="宋体" w:eastAsia="宋体" w:hAnsi="宋体"/>
              </w:rPr>
            </w:pPr>
          </w:p>
        </w:tc>
        <w:tc>
          <w:tcPr>
            <w:tcW w:w="1321" w:type="dxa"/>
            <w:vAlign w:val="center"/>
          </w:tcPr>
          <w:p w14:paraId="6B45B849" w14:textId="77777777" w:rsidR="00E25D0A" w:rsidRDefault="00E25D0A">
            <w:pPr>
              <w:pStyle w:val="afd"/>
              <w:rPr>
                <w:rFonts w:ascii="宋体" w:eastAsia="宋体" w:hAnsi="宋体"/>
              </w:rPr>
            </w:pPr>
          </w:p>
        </w:tc>
        <w:tc>
          <w:tcPr>
            <w:tcW w:w="1174" w:type="dxa"/>
            <w:vAlign w:val="center"/>
          </w:tcPr>
          <w:p w14:paraId="6CBBAE92" w14:textId="77777777" w:rsidR="00E25D0A" w:rsidRDefault="00E25D0A">
            <w:pPr>
              <w:pStyle w:val="afd"/>
              <w:rPr>
                <w:rFonts w:ascii="宋体" w:eastAsia="宋体" w:hAnsi="宋体"/>
              </w:rPr>
            </w:pPr>
          </w:p>
        </w:tc>
        <w:tc>
          <w:tcPr>
            <w:tcW w:w="1467" w:type="dxa"/>
            <w:vAlign w:val="center"/>
          </w:tcPr>
          <w:p w14:paraId="77250029" w14:textId="77777777" w:rsidR="00E25D0A" w:rsidRDefault="00E25D0A">
            <w:pPr>
              <w:pStyle w:val="afd"/>
              <w:rPr>
                <w:rFonts w:ascii="宋体" w:eastAsia="宋体" w:hAnsi="宋体"/>
              </w:rPr>
            </w:pPr>
          </w:p>
        </w:tc>
        <w:tc>
          <w:tcPr>
            <w:tcW w:w="1336" w:type="dxa"/>
            <w:vAlign w:val="center"/>
          </w:tcPr>
          <w:p w14:paraId="61841F1A" w14:textId="77777777" w:rsidR="00E25D0A" w:rsidRDefault="00E25D0A">
            <w:pPr>
              <w:pStyle w:val="af0"/>
              <w:spacing w:line="280" w:lineRule="exact"/>
              <w:rPr>
                <w:rFonts w:ascii="Times New Roman" w:hAnsi="Times New Roman" w:cs="Times New Roman"/>
                <w:b w:val="0"/>
                <w:sz w:val="24"/>
                <w:szCs w:val="24"/>
              </w:rPr>
            </w:pPr>
          </w:p>
        </w:tc>
      </w:tr>
      <w:tr w:rsidR="00E25D0A" w14:paraId="20C5D6C3" w14:textId="77777777" w:rsidTr="00AA7836">
        <w:trPr>
          <w:trHeight w:val="500"/>
        </w:trPr>
        <w:tc>
          <w:tcPr>
            <w:tcW w:w="9978" w:type="dxa"/>
            <w:gridSpan w:val="8"/>
            <w:vAlign w:val="center"/>
          </w:tcPr>
          <w:p w14:paraId="2AA1EB1F" w14:textId="64C091AD" w:rsidR="00E25D0A" w:rsidRDefault="00000000">
            <w:pPr>
              <w:pStyle w:val="af0"/>
              <w:spacing w:line="280" w:lineRule="exact"/>
              <w:jc w:val="left"/>
              <w:rPr>
                <w:rFonts w:ascii="Times New Roman" w:hAnsi="Times New Roman" w:cs="Times New Roman"/>
                <w:b w:val="0"/>
                <w:sz w:val="24"/>
                <w:szCs w:val="24"/>
              </w:rPr>
            </w:pPr>
            <w:r>
              <w:rPr>
                <w:rFonts w:ascii="Times New Roman" w:hAnsi="Times New Roman" w:cs="Times New Roman"/>
                <w:b w:val="0"/>
                <w:sz w:val="24"/>
                <w:szCs w:val="24"/>
              </w:rPr>
              <w:t>备注：</w:t>
            </w:r>
            <w:r>
              <w:rPr>
                <w:rFonts w:ascii="Times New Roman" w:hAnsi="Times New Roman" w:cs="Times New Roman"/>
                <w:b w:val="0"/>
                <w:sz w:val="24"/>
                <w:szCs w:val="24"/>
              </w:rPr>
              <w:t>1</w:t>
            </w:r>
            <w:r>
              <w:rPr>
                <w:rFonts w:ascii="Times New Roman" w:hAnsi="Times New Roman" w:cs="Times New Roman"/>
                <w:b w:val="0"/>
                <w:sz w:val="24"/>
                <w:szCs w:val="24"/>
              </w:rPr>
              <w:t>、表中价格为到厂含税价（</w:t>
            </w:r>
            <w:r>
              <w:rPr>
                <w:rFonts w:ascii="Times New Roman" w:hAnsi="Times New Roman" w:cs="Times New Roman"/>
                <w:b w:val="0"/>
                <w:sz w:val="24"/>
                <w:szCs w:val="24"/>
              </w:rPr>
              <w:t>13%</w:t>
            </w:r>
            <w:r>
              <w:rPr>
                <w:rFonts w:ascii="Times New Roman" w:hAnsi="Times New Roman" w:cs="Times New Roman"/>
                <w:b w:val="0"/>
                <w:sz w:val="24"/>
                <w:szCs w:val="24"/>
              </w:rPr>
              <w:t>增值税）</w:t>
            </w:r>
            <w:r>
              <w:rPr>
                <w:rFonts w:ascii="Times New Roman" w:hAnsi="Times New Roman" w:cs="Times New Roman" w:hint="eastAsia"/>
                <w:b w:val="0"/>
                <w:sz w:val="24"/>
                <w:szCs w:val="24"/>
              </w:rPr>
              <w:t>；</w:t>
            </w:r>
            <w:r>
              <w:rPr>
                <w:rFonts w:ascii="Times New Roman" w:hAnsi="Times New Roman" w:cs="Times New Roman"/>
                <w:b w:val="0"/>
                <w:sz w:val="24"/>
                <w:szCs w:val="24"/>
              </w:rPr>
              <w:t>2</w:t>
            </w:r>
            <w:r>
              <w:rPr>
                <w:rFonts w:ascii="Times New Roman" w:hAnsi="Times New Roman" w:cs="Times New Roman"/>
                <w:b w:val="0"/>
                <w:sz w:val="24"/>
                <w:szCs w:val="24"/>
              </w:rPr>
              <w:t>、结算数量以甲方过</w:t>
            </w:r>
            <w:r w:rsidR="00AA7836">
              <w:rPr>
                <w:rFonts w:ascii="Times New Roman" w:hAnsi="Times New Roman" w:cs="Times New Roman" w:hint="eastAsia"/>
                <w:b w:val="0"/>
                <w:sz w:val="24"/>
                <w:szCs w:val="24"/>
              </w:rPr>
              <w:t>现场计量数</w:t>
            </w:r>
            <w:r>
              <w:rPr>
                <w:rFonts w:ascii="Times New Roman" w:hAnsi="Times New Roman" w:cs="Times New Roman"/>
                <w:b w:val="0"/>
                <w:sz w:val="24"/>
                <w:szCs w:val="24"/>
              </w:rPr>
              <w:t>量计</w:t>
            </w:r>
            <w:r>
              <w:rPr>
                <w:rFonts w:ascii="Times New Roman" w:hAnsi="Times New Roman" w:cs="Times New Roman" w:hint="eastAsia"/>
                <w:b w:val="0"/>
                <w:sz w:val="24"/>
                <w:szCs w:val="24"/>
              </w:rPr>
              <w:t>。</w:t>
            </w:r>
          </w:p>
        </w:tc>
      </w:tr>
    </w:tbl>
    <w:p w14:paraId="60CCA9CA" w14:textId="77777777" w:rsidR="00E25D0A" w:rsidRDefault="00000000">
      <w:pPr>
        <w:widowControl/>
        <w:spacing w:line="360" w:lineRule="auto"/>
        <w:ind w:firstLineChars="0" w:firstLine="0"/>
        <w:rPr>
          <w:rFonts w:asciiTheme="minorEastAsia" w:eastAsiaTheme="minorEastAsia" w:hAnsiTheme="minorEastAsia"/>
          <w:b/>
          <w:sz w:val="24"/>
        </w:rPr>
      </w:pPr>
      <w:r>
        <w:rPr>
          <w:rFonts w:asciiTheme="minorEastAsia" w:eastAsiaTheme="minorEastAsia" w:hAnsiTheme="minorEastAsia" w:hint="eastAsia"/>
          <w:b/>
          <w:sz w:val="24"/>
        </w:rPr>
        <w:t>第三条</w:t>
      </w:r>
      <w:r>
        <w:rPr>
          <w:rFonts w:asciiTheme="minorEastAsia" w:hAnsiTheme="minorEastAsia" w:hint="eastAsia"/>
          <w:b/>
          <w:sz w:val="24"/>
        </w:rPr>
        <w:t xml:space="preserve"> </w:t>
      </w:r>
      <w:r>
        <w:rPr>
          <w:rFonts w:asciiTheme="minorEastAsia" w:eastAsiaTheme="minorEastAsia" w:hAnsiTheme="minorEastAsia" w:hint="eastAsia"/>
          <w:b/>
          <w:sz w:val="24"/>
        </w:rPr>
        <w:t>供货期限</w:t>
      </w:r>
    </w:p>
    <w:p w14:paraId="269A9801"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rPr>
      </w:pPr>
      <w:r>
        <w:rPr>
          <w:rFonts w:asciiTheme="minorEastAsia" w:eastAsiaTheme="minorEastAsia" w:hAnsiTheme="minorEastAsia" w:hint="eastAsia"/>
          <w:sz w:val="24"/>
        </w:rPr>
        <w:t>合同签订、预付款付出之日（或合同签订后）起，接到需方送货通知</w:t>
      </w:r>
      <w:r>
        <w:rPr>
          <w:rFonts w:asciiTheme="minorEastAsia" w:eastAsiaTheme="minorEastAsia" w:hAnsiTheme="minorEastAsia"/>
          <w:sz w:val="24"/>
          <w:u w:val="single"/>
        </w:rPr>
        <w:t xml:space="preserve">  </w:t>
      </w:r>
      <w:r>
        <w:rPr>
          <w:rFonts w:asciiTheme="minorEastAsia" w:eastAsiaTheme="minorEastAsia" w:hAnsiTheme="minorEastAsia" w:hint="eastAsia"/>
          <w:sz w:val="24"/>
          <w:u w:val="single"/>
        </w:rPr>
        <w:t>（</w:t>
      </w:r>
      <w:r>
        <w:rPr>
          <w:rFonts w:asciiTheme="minorEastAsia" w:eastAsiaTheme="minorEastAsia" w:hAnsiTheme="minorEastAsia"/>
          <w:sz w:val="24"/>
          <w:u w:val="single"/>
        </w:rPr>
        <w:t>投标人</w:t>
      </w:r>
      <w:r>
        <w:rPr>
          <w:rFonts w:asciiTheme="minorEastAsia" w:eastAsiaTheme="minorEastAsia" w:hAnsiTheme="minorEastAsia" w:hint="eastAsia"/>
          <w:sz w:val="24"/>
          <w:u w:val="single"/>
        </w:rPr>
        <w:t>承诺）</w:t>
      </w:r>
      <w:r>
        <w:rPr>
          <w:rFonts w:asciiTheme="minorEastAsia" w:eastAsiaTheme="minorEastAsia" w:hAnsiTheme="minorEastAsia"/>
          <w:sz w:val="24"/>
          <w:u w:val="single"/>
        </w:rPr>
        <w:t xml:space="preserve">     </w:t>
      </w:r>
      <w:r>
        <w:rPr>
          <w:rFonts w:asciiTheme="minorEastAsia" w:eastAsiaTheme="minorEastAsia" w:hAnsiTheme="minorEastAsia" w:hint="eastAsia"/>
          <w:sz w:val="24"/>
        </w:rPr>
        <w:t>天（日历天）内送达。</w:t>
      </w:r>
    </w:p>
    <w:p w14:paraId="13C62E3D" w14:textId="77777777" w:rsidR="00E25D0A" w:rsidRDefault="00000000">
      <w:pPr>
        <w:autoSpaceDE w:val="0"/>
        <w:autoSpaceDN w:val="0"/>
        <w:adjustRightInd w:val="0"/>
        <w:spacing w:line="360" w:lineRule="auto"/>
        <w:ind w:firstLineChars="0" w:firstLine="0"/>
        <w:rPr>
          <w:rFonts w:asciiTheme="minorEastAsia" w:eastAsiaTheme="minorEastAsia" w:hAnsiTheme="minorEastAsia"/>
          <w:b/>
          <w:sz w:val="24"/>
        </w:rPr>
      </w:pPr>
      <w:r>
        <w:rPr>
          <w:rFonts w:asciiTheme="minorEastAsia" w:eastAsiaTheme="minorEastAsia" w:hAnsiTheme="minorEastAsia"/>
          <w:b/>
          <w:sz w:val="24"/>
        </w:rPr>
        <w:lastRenderedPageBreak/>
        <w:t>第</w:t>
      </w:r>
      <w:r>
        <w:rPr>
          <w:rFonts w:asciiTheme="minorEastAsia" w:eastAsiaTheme="minorEastAsia" w:hAnsiTheme="minorEastAsia" w:hint="eastAsia"/>
          <w:b/>
          <w:sz w:val="24"/>
        </w:rPr>
        <w:t>四</w:t>
      </w:r>
      <w:r>
        <w:rPr>
          <w:rFonts w:asciiTheme="minorEastAsia" w:eastAsiaTheme="minorEastAsia" w:hAnsiTheme="minorEastAsia"/>
          <w:b/>
          <w:sz w:val="24"/>
        </w:rPr>
        <w:t>条</w:t>
      </w:r>
      <w:r>
        <w:rPr>
          <w:rFonts w:asciiTheme="minorEastAsia" w:hAnsiTheme="minorEastAsia" w:hint="eastAsia"/>
          <w:b/>
          <w:sz w:val="24"/>
        </w:rPr>
        <w:t xml:space="preserve"> </w:t>
      </w:r>
      <w:r>
        <w:rPr>
          <w:rFonts w:asciiTheme="minorEastAsia" w:eastAsiaTheme="minorEastAsia" w:hAnsiTheme="minorEastAsia" w:hint="eastAsia"/>
          <w:b/>
          <w:sz w:val="24"/>
        </w:rPr>
        <w:t>交货地点</w:t>
      </w:r>
    </w:p>
    <w:p w14:paraId="34E8A5C4" w14:textId="77777777" w:rsidR="00E25D0A" w:rsidRDefault="00000000">
      <w:pPr>
        <w:autoSpaceDE w:val="0"/>
        <w:autoSpaceDN w:val="0"/>
        <w:adjustRightInd w:val="0"/>
        <w:spacing w:line="360" w:lineRule="auto"/>
        <w:ind w:firstLineChars="0" w:firstLine="0"/>
        <w:rPr>
          <w:rFonts w:asciiTheme="minorEastAsia" w:hAnsiTheme="minorEastAsia"/>
          <w:sz w:val="24"/>
        </w:rPr>
      </w:pPr>
      <w:r>
        <w:rPr>
          <w:rFonts w:asciiTheme="minorEastAsia" w:eastAsiaTheme="minorEastAsia" w:hAnsiTheme="minorEastAsia" w:hint="eastAsia"/>
          <w:sz w:val="24"/>
        </w:rPr>
        <w:t>贵州红星发展股份有限公司厂区内甲方指定地点。</w:t>
      </w:r>
    </w:p>
    <w:p w14:paraId="5C2C0E3E" w14:textId="77777777" w:rsidR="00E25D0A" w:rsidRDefault="00000000">
      <w:pPr>
        <w:autoSpaceDE w:val="0"/>
        <w:autoSpaceDN w:val="0"/>
        <w:adjustRightInd w:val="0"/>
        <w:spacing w:line="360" w:lineRule="auto"/>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rPr>
        <w:t>第五条</w:t>
      </w:r>
      <w:r>
        <w:rPr>
          <w:rFonts w:asciiTheme="minorEastAsia" w:hAnsiTheme="minorEastAsia" w:hint="eastAsia"/>
          <w:b/>
          <w:sz w:val="24"/>
        </w:rPr>
        <w:t xml:space="preserve"> </w:t>
      </w:r>
      <w:r>
        <w:rPr>
          <w:rFonts w:asciiTheme="minorEastAsia" w:eastAsiaTheme="minorEastAsia" w:hAnsiTheme="minorEastAsia" w:hint="eastAsia"/>
          <w:b/>
          <w:sz w:val="24"/>
          <w:szCs w:val="24"/>
        </w:rPr>
        <w:t>合同价款</w:t>
      </w:r>
    </w:p>
    <w:p w14:paraId="212B49A6" w14:textId="592ADC46" w:rsidR="00E25D0A" w:rsidRDefault="00AA7836">
      <w:pPr>
        <w:autoSpaceDE w:val="0"/>
        <w:autoSpaceDN w:val="0"/>
        <w:adjustRightInd w:val="0"/>
        <w:spacing w:line="360" w:lineRule="auto"/>
        <w:ind w:firstLineChars="0" w:firstLine="0"/>
        <w:rPr>
          <w:rFonts w:asciiTheme="minorEastAsia" w:hAnsiTheme="minorEastAsia"/>
          <w:sz w:val="24"/>
        </w:rPr>
      </w:pPr>
      <w:r>
        <w:rPr>
          <w:rFonts w:asciiTheme="minorEastAsia" w:eastAsiaTheme="minorEastAsia" w:hAnsiTheme="minorEastAsia" w:hint="eastAsia"/>
          <w:sz w:val="24"/>
          <w:szCs w:val="24"/>
        </w:rPr>
        <w:t>总价：大写</w:t>
      </w:r>
      <w:r w:rsidRPr="00AA7836">
        <w:rPr>
          <w:rFonts w:asciiTheme="minorEastAsia" w:eastAsiaTheme="minorEastAsia" w:hAnsiTheme="minorEastAsia" w:hint="eastAsia"/>
          <w:sz w:val="24"/>
          <w:szCs w:val="24"/>
          <w:u w:val="single"/>
        </w:rPr>
        <w:t xml:space="preserve"> </w:t>
      </w:r>
      <w:r w:rsidRPr="00AA7836">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元整（¥：</w:t>
      </w:r>
      <w:r w:rsidRPr="00AA7836">
        <w:rPr>
          <w:rFonts w:asciiTheme="minorEastAsia" w:eastAsiaTheme="minorEastAsia" w:hAnsiTheme="minorEastAsia" w:hint="eastAsia"/>
          <w:sz w:val="24"/>
          <w:szCs w:val="24"/>
          <w:u w:val="single"/>
        </w:rPr>
        <w:t xml:space="preserve"> </w:t>
      </w:r>
      <w:r w:rsidRPr="00AA7836">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w:t>
      </w:r>
    </w:p>
    <w:p w14:paraId="14B53914" w14:textId="77777777" w:rsidR="00E25D0A" w:rsidRDefault="00000000">
      <w:pPr>
        <w:autoSpaceDE w:val="0"/>
        <w:autoSpaceDN w:val="0"/>
        <w:adjustRightInd w:val="0"/>
        <w:spacing w:line="360" w:lineRule="auto"/>
        <w:ind w:firstLineChars="0" w:firstLine="0"/>
        <w:rPr>
          <w:rFonts w:asciiTheme="minorEastAsia" w:hAnsiTheme="minorEastAsia"/>
          <w:b/>
          <w:sz w:val="24"/>
        </w:rPr>
      </w:pPr>
      <w:r>
        <w:rPr>
          <w:rFonts w:asciiTheme="minorEastAsia" w:eastAsiaTheme="minorEastAsia" w:hAnsiTheme="minorEastAsia"/>
          <w:b/>
          <w:sz w:val="24"/>
        </w:rPr>
        <w:t>第</w:t>
      </w:r>
      <w:r>
        <w:rPr>
          <w:rFonts w:asciiTheme="minorEastAsia" w:eastAsiaTheme="minorEastAsia" w:hAnsiTheme="minorEastAsia" w:hint="eastAsia"/>
          <w:b/>
          <w:sz w:val="24"/>
        </w:rPr>
        <w:t>六</w:t>
      </w:r>
      <w:r>
        <w:rPr>
          <w:rFonts w:asciiTheme="minorEastAsia" w:eastAsiaTheme="minorEastAsia" w:hAnsiTheme="minorEastAsia"/>
          <w:b/>
          <w:sz w:val="24"/>
        </w:rPr>
        <w:t>条</w:t>
      </w:r>
      <w:r>
        <w:rPr>
          <w:rFonts w:asciiTheme="minorEastAsia" w:hAnsiTheme="minorEastAsia" w:hint="eastAsia"/>
          <w:b/>
          <w:sz w:val="24"/>
        </w:rPr>
        <w:t xml:space="preserve"> </w:t>
      </w:r>
      <w:r>
        <w:rPr>
          <w:rFonts w:asciiTheme="minorEastAsia" w:eastAsiaTheme="minorEastAsia" w:hAnsiTheme="minorEastAsia" w:hint="eastAsia"/>
          <w:b/>
          <w:sz w:val="24"/>
        </w:rPr>
        <w:t>质量标准及保质期</w:t>
      </w:r>
    </w:p>
    <w:p w14:paraId="075B6A98" w14:textId="77777777" w:rsidR="00E25D0A" w:rsidRDefault="00000000">
      <w:pPr>
        <w:spacing w:line="360" w:lineRule="auto"/>
        <w:ind w:firstLineChars="0" w:firstLine="0"/>
        <w:rPr>
          <w:rFonts w:asciiTheme="minorEastAsia" w:eastAsiaTheme="minorEastAsia" w:hAnsiTheme="minorEastAsia" w:cs="Times New Roman"/>
          <w:kern w:val="0"/>
          <w:sz w:val="24"/>
          <w:szCs w:val="20"/>
        </w:rPr>
      </w:pPr>
      <w:r>
        <w:rPr>
          <w:rFonts w:asciiTheme="minorEastAsia" w:eastAsiaTheme="minorEastAsia" w:hAnsiTheme="minorEastAsia" w:cs="Times New Roman" w:hint="eastAsia"/>
          <w:kern w:val="0"/>
          <w:sz w:val="24"/>
          <w:szCs w:val="20"/>
        </w:rPr>
        <w:t>1、质量按招标文件中要求，未提及部分按现行最新国家标准执行；质保期为交货验收合格之日起</w:t>
      </w:r>
      <w:r>
        <w:rPr>
          <w:rFonts w:asciiTheme="minorEastAsia" w:eastAsiaTheme="minorEastAsia" w:hAnsiTheme="minorEastAsia" w:cs="Times New Roman"/>
          <w:kern w:val="0"/>
          <w:sz w:val="24"/>
          <w:szCs w:val="20"/>
          <w:u w:val="single"/>
        </w:rPr>
        <w:t xml:space="preserve">  </w:t>
      </w:r>
      <w:r>
        <w:rPr>
          <w:rFonts w:asciiTheme="minorEastAsia" w:eastAsiaTheme="minorEastAsia" w:hAnsiTheme="minorEastAsia" w:cs="Times New Roman"/>
          <w:b/>
          <w:kern w:val="0"/>
          <w:sz w:val="24"/>
          <w:szCs w:val="20"/>
          <w:u w:val="single"/>
        </w:rPr>
        <w:t>12个</w:t>
      </w:r>
      <w:r>
        <w:rPr>
          <w:rFonts w:asciiTheme="minorEastAsia" w:eastAsiaTheme="minorEastAsia" w:hAnsiTheme="minorEastAsia" w:cs="Times New Roman"/>
          <w:kern w:val="0"/>
          <w:sz w:val="24"/>
          <w:szCs w:val="20"/>
          <w:u w:val="single"/>
        </w:rPr>
        <w:t xml:space="preserve"> </w:t>
      </w:r>
      <w:r>
        <w:rPr>
          <w:rFonts w:asciiTheme="minorEastAsia" w:eastAsiaTheme="minorEastAsia" w:hAnsiTheme="minorEastAsia" w:cs="Times New Roman" w:hint="eastAsia"/>
          <w:kern w:val="0"/>
          <w:sz w:val="24"/>
          <w:szCs w:val="20"/>
        </w:rPr>
        <w:t>月；</w:t>
      </w:r>
    </w:p>
    <w:p w14:paraId="5914F0C8" w14:textId="77777777" w:rsidR="00E25D0A" w:rsidRDefault="00000000">
      <w:pPr>
        <w:spacing w:line="360" w:lineRule="auto"/>
        <w:ind w:firstLineChars="0" w:firstLine="0"/>
        <w:rPr>
          <w:rFonts w:asciiTheme="minorEastAsia" w:eastAsiaTheme="minorEastAsia" w:hAnsiTheme="minorEastAsia" w:cs="Times New Roman"/>
          <w:kern w:val="0"/>
          <w:sz w:val="24"/>
          <w:szCs w:val="20"/>
        </w:rPr>
      </w:pPr>
      <w:r>
        <w:rPr>
          <w:rFonts w:asciiTheme="minorEastAsia" w:eastAsiaTheme="minorEastAsia" w:hAnsiTheme="minorEastAsia" w:cs="Times New Roman" w:hint="eastAsia"/>
          <w:kern w:val="0"/>
          <w:sz w:val="24"/>
          <w:szCs w:val="20"/>
        </w:rPr>
        <w:t>2、在质保期内，如货物非因甲方的原因而出现质量问题，甲方有权向乙方提出质量异议，乙方应负责退换，承担退换的实际费用。</w:t>
      </w:r>
    </w:p>
    <w:p w14:paraId="1365FEE7" w14:textId="77777777" w:rsidR="00E25D0A" w:rsidRDefault="00000000">
      <w:pPr>
        <w:autoSpaceDE w:val="0"/>
        <w:autoSpaceDN w:val="0"/>
        <w:adjustRightInd w:val="0"/>
        <w:spacing w:line="360" w:lineRule="auto"/>
        <w:ind w:firstLineChars="0" w:firstLine="0"/>
        <w:rPr>
          <w:rFonts w:asciiTheme="minorEastAsia" w:hAnsiTheme="minorEastAsia"/>
          <w:sz w:val="24"/>
        </w:rPr>
      </w:pPr>
      <w:r>
        <w:rPr>
          <w:rFonts w:asciiTheme="minorEastAsia" w:eastAsiaTheme="minorEastAsia" w:hAnsiTheme="minorEastAsia"/>
          <w:b/>
          <w:sz w:val="24"/>
        </w:rPr>
        <w:t>第</w:t>
      </w:r>
      <w:r>
        <w:rPr>
          <w:rFonts w:asciiTheme="minorEastAsia" w:eastAsiaTheme="minorEastAsia" w:hAnsiTheme="minorEastAsia" w:hint="eastAsia"/>
          <w:b/>
          <w:sz w:val="24"/>
        </w:rPr>
        <w:t>七</w:t>
      </w:r>
      <w:r>
        <w:rPr>
          <w:rFonts w:asciiTheme="minorEastAsia" w:eastAsiaTheme="minorEastAsia" w:hAnsiTheme="minorEastAsia"/>
          <w:b/>
          <w:sz w:val="24"/>
        </w:rPr>
        <w:t>条</w:t>
      </w:r>
      <w:r>
        <w:rPr>
          <w:rFonts w:asciiTheme="minorEastAsia" w:hAnsiTheme="minorEastAsia" w:hint="eastAsia"/>
          <w:b/>
          <w:sz w:val="24"/>
        </w:rPr>
        <w:t xml:space="preserve"> </w:t>
      </w:r>
      <w:r>
        <w:rPr>
          <w:rFonts w:asciiTheme="minorEastAsia" w:eastAsiaTheme="minorEastAsia" w:hAnsiTheme="minorEastAsia" w:hint="eastAsia"/>
          <w:b/>
          <w:sz w:val="24"/>
        </w:rPr>
        <w:t>验收方法</w:t>
      </w:r>
    </w:p>
    <w:p w14:paraId="4AF09A04" w14:textId="77777777" w:rsidR="00E25D0A" w:rsidRDefault="00000000">
      <w:pPr>
        <w:spacing w:line="360" w:lineRule="auto"/>
        <w:ind w:firstLineChars="0" w:firstLine="0"/>
        <w:rPr>
          <w:rFonts w:asciiTheme="minorEastAsia" w:eastAsiaTheme="minorEastAsia" w:hAnsiTheme="minorEastAsia" w:cs="Times New Roman"/>
          <w:kern w:val="0"/>
          <w:sz w:val="24"/>
          <w:szCs w:val="20"/>
        </w:rPr>
      </w:pPr>
      <w:r>
        <w:rPr>
          <w:rFonts w:asciiTheme="minorEastAsia" w:eastAsiaTheme="minorEastAsia" w:hAnsiTheme="minorEastAsia" w:cs="Times New Roman" w:hint="eastAsia"/>
          <w:kern w:val="0"/>
          <w:sz w:val="24"/>
          <w:szCs w:val="20"/>
        </w:rPr>
        <w:t>1、货物运抵甲方指定地点后，卖方与买方共同对货物进行规格、数量、表面质量检查；</w:t>
      </w:r>
    </w:p>
    <w:p w14:paraId="0B516AD7" w14:textId="77777777" w:rsidR="00E25D0A" w:rsidRDefault="00000000">
      <w:pPr>
        <w:spacing w:line="360" w:lineRule="auto"/>
        <w:ind w:firstLineChars="0" w:firstLine="0"/>
        <w:rPr>
          <w:rFonts w:asciiTheme="minorEastAsia" w:eastAsiaTheme="minorEastAsia" w:hAnsiTheme="minorEastAsia" w:cs="Times New Roman"/>
          <w:kern w:val="0"/>
          <w:sz w:val="24"/>
          <w:szCs w:val="20"/>
        </w:rPr>
      </w:pPr>
      <w:r>
        <w:rPr>
          <w:rFonts w:asciiTheme="minorEastAsia" w:eastAsiaTheme="minorEastAsia" w:hAnsiTheme="minorEastAsia" w:cs="Times New Roman"/>
          <w:kern w:val="0"/>
          <w:sz w:val="24"/>
          <w:szCs w:val="20"/>
        </w:rPr>
        <w:t>2</w:t>
      </w:r>
      <w:r>
        <w:rPr>
          <w:rFonts w:asciiTheme="minorEastAsia" w:eastAsiaTheme="minorEastAsia" w:hAnsiTheme="minorEastAsia" w:cs="Times New Roman" w:hint="eastAsia"/>
          <w:kern w:val="0"/>
          <w:sz w:val="24"/>
          <w:szCs w:val="20"/>
        </w:rPr>
        <w:t>、</w:t>
      </w:r>
      <w:r>
        <w:rPr>
          <w:rFonts w:asciiTheme="minorEastAsia" w:eastAsiaTheme="minorEastAsia" w:hAnsiTheme="minorEastAsia" w:cs="Times New Roman"/>
          <w:kern w:val="0"/>
          <w:sz w:val="24"/>
          <w:szCs w:val="20"/>
        </w:rPr>
        <w:t>乙方负责向甲方提供随货清单</w:t>
      </w:r>
      <w:r>
        <w:rPr>
          <w:rFonts w:asciiTheme="minorEastAsia" w:eastAsiaTheme="minorEastAsia" w:hAnsiTheme="minorEastAsia" w:cs="Times New Roman" w:hint="eastAsia"/>
          <w:kern w:val="0"/>
          <w:sz w:val="24"/>
          <w:szCs w:val="20"/>
        </w:rPr>
        <w:t>、产品质量证明书、质保</w:t>
      </w:r>
      <w:r>
        <w:rPr>
          <w:rFonts w:asciiTheme="minorEastAsia" w:eastAsiaTheme="minorEastAsia" w:hAnsiTheme="minorEastAsia" w:cs="Times New Roman"/>
          <w:kern w:val="0"/>
          <w:sz w:val="24"/>
          <w:szCs w:val="20"/>
        </w:rPr>
        <w:t>书等常规资料</w:t>
      </w:r>
      <w:r>
        <w:rPr>
          <w:rFonts w:asciiTheme="minorEastAsia" w:eastAsiaTheme="minorEastAsia" w:hAnsiTheme="minorEastAsia" w:cs="Times New Roman" w:hint="eastAsia"/>
          <w:kern w:val="0"/>
          <w:sz w:val="24"/>
          <w:szCs w:val="20"/>
        </w:rPr>
        <w:t>；</w:t>
      </w:r>
    </w:p>
    <w:p w14:paraId="4D7C7659" w14:textId="77777777" w:rsidR="00E25D0A" w:rsidRDefault="00000000">
      <w:pPr>
        <w:spacing w:line="360" w:lineRule="auto"/>
        <w:ind w:firstLineChars="0" w:firstLine="0"/>
        <w:rPr>
          <w:rFonts w:asciiTheme="minorEastAsia" w:eastAsiaTheme="minorEastAsia" w:hAnsiTheme="minorEastAsia" w:cs="Times New Roman"/>
          <w:kern w:val="0"/>
          <w:sz w:val="24"/>
          <w:szCs w:val="20"/>
        </w:rPr>
      </w:pPr>
      <w:r>
        <w:rPr>
          <w:rFonts w:asciiTheme="minorEastAsia" w:eastAsiaTheme="minorEastAsia" w:hAnsiTheme="minorEastAsia" w:cs="Times New Roman"/>
          <w:kern w:val="0"/>
          <w:sz w:val="24"/>
          <w:szCs w:val="20"/>
        </w:rPr>
        <w:t>3</w:t>
      </w:r>
      <w:r>
        <w:rPr>
          <w:rFonts w:asciiTheme="minorEastAsia" w:eastAsiaTheme="minorEastAsia" w:hAnsiTheme="minorEastAsia" w:cs="Times New Roman" w:hint="eastAsia"/>
          <w:kern w:val="0"/>
          <w:sz w:val="24"/>
          <w:szCs w:val="20"/>
        </w:rPr>
        <w:t>、甲方视情况决定是否有必要对货物进行现场取样；</w:t>
      </w:r>
    </w:p>
    <w:p w14:paraId="3AD50FAC" w14:textId="307FE55C" w:rsidR="00E25D0A" w:rsidRDefault="00000000">
      <w:pPr>
        <w:spacing w:line="360" w:lineRule="auto"/>
        <w:ind w:firstLineChars="0" w:firstLine="0"/>
        <w:rPr>
          <w:rFonts w:asciiTheme="minorEastAsia" w:eastAsiaTheme="minorEastAsia" w:hAnsiTheme="minorEastAsia" w:cs="Times New Roman"/>
          <w:kern w:val="0"/>
          <w:sz w:val="24"/>
          <w:szCs w:val="20"/>
        </w:rPr>
      </w:pPr>
      <w:r>
        <w:rPr>
          <w:rFonts w:asciiTheme="minorEastAsia" w:eastAsiaTheme="minorEastAsia" w:hAnsiTheme="minorEastAsia" w:cs="Times New Roman"/>
          <w:kern w:val="0"/>
          <w:sz w:val="24"/>
          <w:szCs w:val="20"/>
        </w:rPr>
        <w:t>4</w:t>
      </w:r>
      <w:r>
        <w:rPr>
          <w:rFonts w:asciiTheme="minorEastAsia" w:eastAsiaTheme="minorEastAsia" w:hAnsiTheme="minorEastAsia" w:cs="Times New Roman" w:hint="eastAsia"/>
          <w:kern w:val="0"/>
          <w:sz w:val="24"/>
          <w:szCs w:val="20"/>
        </w:rPr>
        <w:t>、</w:t>
      </w:r>
      <w:r>
        <w:rPr>
          <w:rFonts w:asciiTheme="minorEastAsia" w:eastAsiaTheme="minorEastAsia" w:hAnsiTheme="minorEastAsia" w:cs="Times New Roman"/>
          <w:kern w:val="0"/>
          <w:sz w:val="24"/>
          <w:szCs w:val="20"/>
        </w:rPr>
        <w:t>甲方对货物的验收并不免除乙方对</w:t>
      </w:r>
      <w:r>
        <w:rPr>
          <w:rFonts w:asciiTheme="minorEastAsia" w:eastAsiaTheme="minorEastAsia" w:hAnsiTheme="minorEastAsia" w:cs="Times New Roman" w:hint="eastAsia"/>
          <w:kern w:val="0"/>
          <w:sz w:val="24"/>
          <w:szCs w:val="20"/>
        </w:rPr>
        <w:t>货物</w:t>
      </w:r>
      <w:r>
        <w:rPr>
          <w:rFonts w:asciiTheme="minorEastAsia" w:eastAsiaTheme="minorEastAsia" w:hAnsiTheme="minorEastAsia" w:cs="Times New Roman"/>
          <w:kern w:val="0"/>
          <w:sz w:val="24"/>
          <w:szCs w:val="20"/>
        </w:rPr>
        <w:t>质量的保证责任</w:t>
      </w:r>
      <w:r w:rsidR="008524BD">
        <w:rPr>
          <w:rFonts w:asciiTheme="minorEastAsia" w:eastAsiaTheme="minorEastAsia" w:hAnsiTheme="minorEastAsia" w:cs="Times New Roman" w:hint="eastAsia"/>
          <w:kern w:val="0"/>
          <w:sz w:val="24"/>
          <w:szCs w:val="20"/>
        </w:rPr>
        <w:t>。</w:t>
      </w:r>
    </w:p>
    <w:p w14:paraId="5EE76F3B" w14:textId="77777777" w:rsidR="00E25D0A" w:rsidRDefault="00000000">
      <w:pPr>
        <w:autoSpaceDE w:val="0"/>
        <w:autoSpaceDN w:val="0"/>
        <w:adjustRightInd w:val="0"/>
        <w:spacing w:line="360" w:lineRule="auto"/>
        <w:ind w:firstLineChars="0" w:firstLine="0"/>
        <w:rPr>
          <w:rFonts w:asciiTheme="minorEastAsia" w:hAnsiTheme="minorEastAsia"/>
          <w:sz w:val="24"/>
        </w:rPr>
      </w:pPr>
      <w:r>
        <w:rPr>
          <w:rFonts w:asciiTheme="minorEastAsia" w:eastAsiaTheme="minorEastAsia" w:hAnsiTheme="minorEastAsia" w:hint="eastAsia"/>
          <w:b/>
          <w:sz w:val="24"/>
        </w:rPr>
        <w:t>第八条</w:t>
      </w:r>
      <w:r>
        <w:rPr>
          <w:rFonts w:asciiTheme="minorEastAsia" w:hAnsiTheme="minorEastAsia" w:hint="eastAsia"/>
          <w:b/>
          <w:sz w:val="24"/>
        </w:rPr>
        <w:t xml:space="preserve"> </w:t>
      </w:r>
      <w:r>
        <w:rPr>
          <w:rFonts w:asciiTheme="minorEastAsia" w:eastAsiaTheme="minorEastAsia" w:hAnsiTheme="minorEastAsia" w:hint="eastAsia"/>
          <w:b/>
          <w:sz w:val="24"/>
        </w:rPr>
        <w:t>运输方式及费用</w:t>
      </w:r>
    </w:p>
    <w:p w14:paraId="6FA32683" w14:textId="77777777" w:rsidR="00E25D0A" w:rsidRDefault="00000000">
      <w:pPr>
        <w:spacing w:line="360" w:lineRule="auto"/>
        <w:ind w:firstLineChars="0" w:firstLine="0"/>
        <w:rPr>
          <w:rFonts w:asciiTheme="minorEastAsia" w:eastAsiaTheme="minorEastAsia" w:hAnsiTheme="minorEastAsia" w:cs="Times New Roman"/>
          <w:kern w:val="0"/>
          <w:sz w:val="24"/>
          <w:szCs w:val="20"/>
        </w:rPr>
      </w:pPr>
      <w:r>
        <w:rPr>
          <w:rFonts w:asciiTheme="minorEastAsia" w:eastAsiaTheme="minorEastAsia" w:hAnsiTheme="minorEastAsia" w:cs="Times New Roman" w:hint="eastAsia"/>
          <w:kern w:val="0"/>
          <w:sz w:val="24"/>
          <w:szCs w:val="20"/>
        </w:rPr>
        <w:t>1、运输方式由乙方负责，到达甲方指定地点前的所有费用由乙方承担；</w:t>
      </w:r>
    </w:p>
    <w:p w14:paraId="610967FF" w14:textId="77777777" w:rsidR="00E25D0A" w:rsidRDefault="00000000">
      <w:pPr>
        <w:spacing w:line="360" w:lineRule="auto"/>
        <w:ind w:firstLineChars="0" w:firstLine="0"/>
        <w:rPr>
          <w:rFonts w:asciiTheme="minorEastAsia" w:eastAsiaTheme="minorEastAsia" w:hAnsiTheme="minorEastAsia" w:cs="Times New Roman"/>
          <w:kern w:val="0"/>
          <w:sz w:val="24"/>
          <w:szCs w:val="20"/>
        </w:rPr>
      </w:pPr>
      <w:r>
        <w:rPr>
          <w:rFonts w:asciiTheme="minorEastAsia" w:eastAsiaTheme="minorEastAsia" w:hAnsiTheme="minorEastAsia" w:cs="Times New Roman"/>
          <w:kern w:val="0"/>
          <w:sz w:val="24"/>
          <w:szCs w:val="20"/>
        </w:rPr>
        <w:t>2</w:t>
      </w:r>
      <w:r>
        <w:rPr>
          <w:rFonts w:asciiTheme="minorEastAsia" w:eastAsiaTheme="minorEastAsia" w:hAnsiTheme="minorEastAsia" w:cs="Times New Roman" w:hint="eastAsia"/>
          <w:kern w:val="0"/>
          <w:sz w:val="24"/>
          <w:szCs w:val="20"/>
        </w:rPr>
        <w:t>、</w:t>
      </w:r>
      <w:r>
        <w:rPr>
          <w:rFonts w:asciiTheme="minorEastAsia" w:eastAsiaTheme="minorEastAsia" w:hAnsiTheme="minorEastAsia" w:cs="Times New Roman"/>
          <w:kern w:val="0"/>
          <w:sz w:val="24"/>
          <w:szCs w:val="20"/>
        </w:rPr>
        <w:t>卸货由甲方负责</w:t>
      </w:r>
      <w:r>
        <w:rPr>
          <w:rFonts w:asciiTheme="minorEastAsia" w:eastAsiaTheme="minorEastAsia" w:hAnsiTheme="minorEastAsia" w:cs="Times New Roman" w:hint="eastAsia"/>
          <w:kern w:val="0"/>
          <w:sz w:val="24"/>
          <w:szCs w:val="20"/>
        </w:rPr>
        <w:t>，</w:t>
      </w:r>
      <w:r>
        <w:rPr>
          <w:rFonts w:asciiTheme="minorEastAsia" w:eastAsiaTheme="minorEastAsia" w:hAnsiTheme="minorEastAsia" w:cs="Times New Roman"/>
          <w:kern w:val="0"/>
          <w:sz w:val="24"/>
          <w:szCs w:val="20"/>
        </w:rPr>
        <w:t>费用由甲方承担</w:t>
      </w:r>
      <w:r>
        <w:rPr>
          <w:rFonts w:asciiTheme="minorEastAsia" w:eastAsiaTheme="minorEastAsia" w:hAnsiTheme="minorEastAsia" w:cs="Times New Roman" w:hint="eastAsia"/>
          <w:kern w:val="0"/>
          <w:sz w:val="24"/>
          <w:szCs w:val="20"/>
        </w:rPr>
        <w:t>。</w:t>
      </w:r>
    </w:p>
    <w:p w14:paraId="40E79DF1" w14:textId="77777777" w:rsidR="00E25D0A" w:rsidRDefault="00000000">
      <w:pPr>
        <w:widowControl/>
        <w:spacing w:line="360" w:lineRule="auto"/>
        <w:ind w:firstLineChars="0" w:firstLine="0"/>
        <w:rPr>
          <w:rFonts w:asciiTheme="minorEastAsia" w:eastAsiaTheme="minorEastAsia" w:hAnsiTheme="minorEastAsia"/>
          <w:sz w:val="24"/>
        </w:rPr>
      </w:pPr>
      <w:r>
        <w:rPr>
          <w:rFonts w:asciiTheme="minorEastAsia" w:eastAsiaTheme="minorEastAsia" w:hAnsiTheme="minorEastAsia" w:hint="eastAsia"/>
          <w:b/>
          <w:sz w:val="24"/>
        </w:rPr>
        <w:t>第九条</w:t>
      </w:r>
      <w:r>
        <w:rPr>
          <w:rFonts w:asciiTheme="minorEastAsia" w:hAnsiTheme="minorEastAsia" w:hint="eastAsia"/>
          <w:sz w:val="24"/>
        </w:rPr>
        <w:t xml:space="preserve"> </w:t>
      </w:r>
      <w:r>
        <w:rPr>
          <w:rFonts w:asciiTheme="minorEastAsia" w:eastAsiaTheme="minorEastAsia" w:hAnsiTheme="minorEastAsia" w:hint="eastAsia"/>
          <w:b/>
          <w:sz w:val="24"/>
        </w:rPr>
        <w:t>付款方式</w:t>
      </w:r>
    </w:p>
    <w:p w14:paraId="10A30D81" w14:textId="550AA6BC" w:rsidR="00E25D0A" w:rsidRPr="008D6BA6" w:rsidRDefault="00000000">
      <w:pPr>
        <w:spacing w:line="360" w:lineRule="auto"/>
        <w:ind w:firstLine="480"/>
        <w:rPr>
          <w:rFonts w:asciiTheme="minorEastAsia" w:eastAsiaTheme="minorEastAsia" w:hAnsiTheme="minorEastAsia" w:cs="Times New Roman"/>
          <w:color w:val="FF0000"/>
          <w:kern w:val="0"/>
          <w:sz w:val="24"/>
          <w:szCs w:val="20"/>
          <w:u w:val="single"/>
        </w:rPr>
      </w:pPr>
      <w:r w:rsidRPr="008D6BA6">
        <w:rPr>
          <w:rFonts w:asciiTheme="minorEastAsia" w:eastAsiaTheme="minorEastAsia" w:hAnsiTheme="minorEastAsia"/>
          <w:color w:val="FF0000"/>
          <w:sz w:val="24"/>
          <w:szCs w:val="24"/>
          <w:u w:val="single"/>
        </w:rPr>
        <w:t>以</w:t>
      </w:r>
      <w:r w:rsidRPr="008D6BA6">
        <w:rPr>
          <w:rFonts w:asciiTheme="minorEastAsia" w:eastAsiaTheme="minorEastAsia" w:hAnsiTheme="minorEastAsia" w:hint="eastAsia"/>
          <w:color w:val="FF0000"/>
          <w:sz w:val="24"/>
          <w:szCs w:val="24"/>
          <w:u w:val="single"/>
        </w:rPr>
        <w:t>银行</w:t>
      </w:r>
      <w:r w:rsidRPr="008D6BA6">
        <w:rPr>
          <w:rFonts w:asciiTheme="minorEastAsia" w:eastAsiaTheme="minorEastAsia" w:hAnsiTheme="minorEastAsia"/>
          <w:color w:val="FF0000"/>
          <w:sz w:val="24"/>
          <w:szCs w:val="24"/>
          <w:u w:val="single"/>
        </w:rPr>
        <w:t>承兑汇票或电汇方式支付</w:t>
      </w:r>
      <w:r w:rsidRPr="008D6BA6">
        <w:rPr>
          <w:rFonts w:asciiTheme="minorEastAsia" w:eastAsiaTheme="minorEastAsia" w:hAnsiTheme="minorEastAsia" w:hint="eastAsia"/>
          <w:color w:val="FF0000"/>
          <w:sz w:val="24"/>
          <w:szCs w:val="24"/>
          <w:u w:val="single"/>
        </w:rPr>
        <w:t>。</w:t>
      </w:r>
      <w:r w:rsidRPr="008D6BA6">
        <w:rPr>
          <w:rFonts w:asciiTheme="minorEastAsia" w:eastAsiaTheme="minorEastAsia" w:hAnsiTheme="minorEastAsia" w:cs="Times New Roman" w:hint="eastAsia"/>
          <w:color w:val="FF0000"/>
          <w:kern w:val="0"/>
          <w:sz w:val="24"/>
          <w:szCs w:val="20"/>
          <w:u w:val="single"/>
        </w:rPr>
        <w:t>合同签订后乙方将合同全部货物运抵甲方指定地点经甲方</w:t>
      </w:r>
      <w:r w:rsidR="008D6BA6" w:rsidRPr="008D6BA6">
        <w:rPr>
          <w:rFonts w:asciiTheme="minorEastAsia" w:eastAsiaTheme="minorEastAsia" w:hAnsiTheme="minorEastAsia" w:cs="Times New Roman" w:hint="eastAsia"/>
          <w:color w:val="FF0000"/>
          <w:kern w:val="0"/>
          <w:sz w:val="24"/>
          <w:szCs w:val="20"/>
          <w:u w:val="single"/>
        </w:rPr>
        <w:t>初步</w:t>
      </w:r>
      <w:r w:rsidRPr="008D6BA6">
        <w:rPr>
          <w:rFonts w:asciiTheme="minorEastAsia" w:eastAsiaTheme="minorEastAsia" w:hAnsiTheme="minorEastAsia" w:cs="Times New Roman" w:hint="eastAsia"/>
          <w:color w:val="FF0000"/>
          <w:kern w:val="0"/>
          <w:sz w:val="24"/>
          <w:szCs w:val="20"/>
          <w:u w:val="single"/>
        </w:rPr>
        <w:t>验收合格（本合同第</w:t>
      </w:r>
      <w:r w:rsidR="00FC46C0" w:rsidRPr="008D6BA6">
        <w:rPr>
          <w:rFonts w:asciiTheme="minorEastAsia" w:eastAsiaTheme="minorEastAsia" w:hAnsiTheme="minorEastAsia" w:cs="Times New Roman" w:hint="eastAsia"/>
          <w:color w:val="FF0000"/>
          <w:kern w:val="0"/>
          <w:sz w:val="24"/>
          <w:szCs w:val="20"/>
          <w:u w:val="single"/>
        </w:rPr>
        <w:t>七</w:t>
      </w:r>
      <w:r w:rsidRPr="008D6BA6">
        <w:rPr>
          <w:rFonts w:asciiTheme="minorEastAsia" w:eastAsiaTheme="minorEastAsia" w:hAnsiTheme="minorEastAsia" w:cs="Times New Roman" w:hint="eastAsia"/>
          <w:color w:val="FF0000"/>
          <w:kern w:val="0"/>
          <w:sz w:val="24"/>
          <w:szCs w:val="20"/>
          <w:u w:val="single"/>
        </w:rPr>
        <w:t>条所述之验收）</w:t>
      </w:r>
      <w:r w:rsidR="008D6BA6" w:rsidRPr="008D6BA6">
        <w:rPr>
          <w:rFonts w:asciiTheme="minorEastAsia" w:eastAsiaTheme="minorEastAsia" w:hAnsiTheme="minorEastAsia" w:cs="Times New Roman" w:hint="eastAsia"/>
          <w:color w:val="FF0000"/>
          <w:kern w:val="0"/>
          <w:sz w:val="24"/>
          <w:szCs w:val="20"/>
          <w:u w:val="single"/>
        </w:rPr>
        <w:t>后，甲方向乙方支付合同总价款的5</w:t>
      </w:r>
      <w:r w:rsidR="008D6BA6" w:rsidRPr="008D6BA6">
        <w:rPr>
          <w:rFonts w:asciiTheme="minorEastAsia" w:eastAsiaTheme="minorEastAsia" w:hAnsiTheme="minorEastAsia" w:cs="Times New Roman"/>
          <w:color w:val="FF0000"/>
          <w:kern w:val="0"/>
          <w:sz w:val="24"/>
          <w:szCs w:val="20"/>
          <w:u w:val="single"/>
        </w:rPr>
        <w:t>0</w:t>
      </w:r>
      <w:r w:rsidR="008D6BA6" w:rsidRPr="008D6BA6">
        <w:rPr>
          <w:rFonts w:asciiTheme="minorEastAsia" w:eastAsiaTheme="minorEastAsia" w:hAnsiTheme="minorEastAsia" w:cs="Times New Roman" w:hint="eastAsia"/>
          <w:color w:val="FF0000"/>
          <w:kern w:val="0"/>
          <w:sz w:val="24"/>
          <w:szCs w:val="20"/>
          <w:u w:val="single"/>
        </w:rPr>
        <w:t>%，3个月内乙方提供的药剂经甲方使用达到乙方承诺效果，</w:t>
      </w:r>
      <w:r w:rsidRPr="008D6BA6">
        <w:rPr>
          <w:rFonts w:asciiTheme="minorEastAsia" w:eastAsiaTheme="minorEastAsia" w:hAnsiTheme="minorEastAsia" w:cs="Times New Roman" w:hint="eastAsia"/>
          <w:color w:val="FF0000"/>
          <w:kern w:val="0"/>
          <w:sz w:val="24"/>
          <w:szCs w:val="20"/>
          <w:u w:val="single"/>
        </w:rPr>
        <w:t>并由乙方向甲方开具</w:t>
      </w:r>
      <w:r w:rsidRPr="008D6BA6">
        <w:rPr>
          <w:rFonts w:asciiTheme="minorEastAsia" w:eastAsiaTheme="minorEastAsia" w:hAnsiTheme="minorEastAsia" w:cs="Times New Roman"/>
          <w:color w:val="FF0000"/>
          <w:kern w:val="0"/>
          <w:sz w:val="24"/>
          <w:szCs w:val="20"/>
          <w:u w:val="single"/>
        </w:rPr>
        <w:t>全额增值税发票后</w:t>
      </w:r>
      <w:r w:rsidRPr="008D6BA6">
        <w:rPr>
          <w:rFonts w:asciiTheme="minorEastAsia" w:eastAsiaTheme="minorEastAsia" w:hAnsiTheme="minorEastAsia" w:cs="Times New Roman" w:hint="eastAsia"/>
          <w:color w:val="FF0000"/>
          <w:kern w:val="0"/>
          <w:sz w:val="24"/>
          <w:szCs w:val="20"/>
          <w:u w:val="single"/>
        </w:rPr>
        <w:t>，甲方向乙方支付合同总价款的</w:t>
      </w:r>
      <w:r w:rsidR="008D6BA6" w:rsidRPr="008D6BA6">
        <w:rPr>
          <w:rFonts w:asciiTheme="minorEastAsia" w:eastAsiaTheme="minorEastAsia" w:hAnsiTheme="minorEastAsia" w:cs="Times New Roman"/>
          <w:color w:val="FF0000"/>
          <w:kern w:val="0"/>
          <w:sz w:val="24"/>
          <w:szCs w:val="20"/>
          <w:u w:val="single"/>
        </w:rPr>
        <w:t>4</w:t>
      </w:r>
      <w:r w:rsidRPr="008D6BA6">
        <w:rPr>
          <w:rFonts w:asciiTheme="minorEastAsia" w:eastAsiaTheme="minorEastAsia" w:hAnsiTheme="minorEastAsia" w:cs="Times New Roman"/>
          <w:color w:val="FF0000"/>
          <w:kern w:val="0"/>
          <w:sz w:val="24"/>
          <w:szCs w:val="20"/>
          <w:u w:val="single"/>
        </w:rPr>
        <w:t>5</w:t>
      </w:r>
      <w:r w:rsidRPr="008D6BA6">
        <w:rPr>
          <w:rFonts w:asciiTheme="minorEastAsia" w:eastAsiaTheme="minorEastAsia" w:hAnsiTheme="minorEastAsia" w:cs="Times New Roman" w:hint="eastAsia"/>
          <w:color w:val="FF0000"/>
          <w:kern w:val="0"/>
          <w:sz w:val="24"/>
          <w:szCs w:val="20"/>
          <w:u w:val="single"/>
        </w:rPr>
        <w:t>%；留</w:t>
      </w:r>
      <w:r w:rsidRPr="008D6BA6">
        <w:rPr>
          <w:rFonts w:asciiTheme="minorEastAsia" w:eastAsiaTheme="minorEastAsia" w:hAnsiTheme="minorEastAsia" w:cs="Times New Roman"/>
          <w:color w:val="FF0000"/>
          <w:kern w:val="0"/>
          <w:sz w:val="24"/>
          <w:szCs w:val="20"/>
          <w:u w:val="single"/>
        </w:rPr>
        <w:t>5</w:t>
      </w:r>
      <w:r w:rsidRPr="008D6BA6">
        <w:rPr>
          <w:rFonts w:asciiTheme="minorEastAsia" w:eastAsiaTheme="minorEastAsia" w:hAnsiTheme="minorEastAsia" w:cs="Times New Roman" w:hint="eastAsia"/>
          <w:color w:val="FF0000"/>
          <w:kern w:val="0"/>
          <w:sz w:val="24"/>
          <w:szCs w:val="20"/>
          <w:u w:val="single"/>
        </w:rPr>
        <w:t>%作为质保金，满一年质保期后</w:t>
      </w:r>
      <w:r w:rsidRPr="008D6BA6">
        <w:rPr>
          <w:rFonts w:asciiTheme="minorEastAsia" w:eastAsiaTheme="minorEastAsia" w:hAnsiTheme="minorEastAsia" w:cs="Times New Roman"/>
          <w:color w:val="FF0000"/>
          <w:kern w:val="0"/>
          <w:sz w:val="24"/>
          <w:szCs w:val="20"/>
          <w:u w:val="single"/>
        </w:rPr>
        <w:t>10</w:t>
      </w:r>
      <w:r w:rsidRPr="008D6BA6">
        <w:rPr>
          <w:rFonts w:asciiTheme="minorEastAsia" w:eastAsiaTheme="minorEastAsia" w:hAnsiTheme="minorEastAsia" w:cs="Times New Roman" w:hint="eastAsia"/>
          <w:color w:val="FF0000"/>
          <w:kern w:val="0"/>
          <w:sz w:val="24"/>
          <w:szCs w:val="20"/>
          <w:u w:val="single"/>
        </w:rPr>
        <w:t>个工作日内无息支付。</w:t>
      </w:r>
    </w:p>
    <w:p w14:paraId="5A49D75E" w14:textId="77777777" w:rsidR="00E25D0A" w:rsidRDefault="00000000">
      <w:pPr>
        <w:autoSpaceDE w:val="0"/>
        <w:autoSpaceDN w:val="0"/>
        <w:adjustRightInd w:val="0"/>
        <w:spacing w:line="360" w:lineRule="auto"/>
        <w:ind w:firstLineChars="0" w:firstLine="0"/>
        <w:rPr>
          <w:rFonts w:asciiTheme="minorEastAsia" w:eastAsiaTheme="minorEastAsia" w:hAnsiTheme="minorEastAsia"/>
          <w:b/>
          <w:sz w:val="24"/>
        </w:rPr>
      </w:pPr>
      <w:r>
        <w:rPr>
          <w:rFonts w:asciiTheme="minorEastAsia" w:eastAsiaTheme="minorEastAsia" w:hAnsiTheme="minorEastAsia"/>
          <w:b/>
          <w:sz w:val="24"/>
        </w:rPr>
        <w:lastRenderedPageBreak/>
        <w:t>第</w:t>
      </w:r>
      <w:r>
        <w:rPr>
          <w:rFonts w:asciiTheme="minorEastAsia" w:eastAsiaTheme="minorEastAsia" w:hAnsiTheme="minorEastAsia" w:hint="eastAsia"/>
          <w:b/>
          <w:sz w:val="24"/>
        </w:rPr>
        <w:t>十</w:t>
      </w:r>
      <w:r>
        <w:rPr>
          <w:rFonts w:asciiTheme="minorEastAsia" w:eastAsiaTheme="minorEastAsia" w:hAnsiTheme="minorEastAsia"/>
          <w:b/>
          <w:sz w:val="24"/>
        </w:rPr>
        <w:t>条</w:t>
      </w:r>
      <w:r>
        <w:rPr>
          <w:rFonts w:asciiTheme="minorEastAsia" w:hAnsiTheme="minorEastAsia" w:hint="eastAsia"/>
          <w:b/>
          <w:sz w:val="24"/>
        </w:rPr>
        <w:t xml:space="preserve"> </w:t>
      </w:r>
      <w:r>
        <w:rPr>
          <w:rFonts w:asciiTheme="minorEastAsia" w:eastAsiaTheme="minorEastAsia" w:hAnsiTheme="minorEastAsia" w:hint="eastAsia"/>
          <w:b/>
          <w:sz w:val="24"/>
        </w:rPr>
        <w:t>违约责任</w:t>
      </w:r>
    </w:p>
    <w:p w14:paraId="5DD81241" w14:textId="77777777" w:rsidR="00E25D0A" w:rsidRDefault="00000000">
      <w:pPr>
        <w:autoSpaceDE w:val="0"/>
        <w:autoSpaceDN w:val="0"/>
        <w:adjustRightInd w:val="0"/>
        <w:spacing w:line="360" w:lineRule="auto"/>
        <w:ind w:firstLineChars="0" w:firstLine="0"/>
        <w:rPr>
          <w:rFonts w:asciiTheme="minorEastAsia" w:hAnsiTheme="minorEastAsia"/>
          <w:sz w:val="24"/>
        </w:rPr>
      </w:pPr>
      <w:r>
        <w:rPr>
          <w:rFonts w:asciiTheme="minorEastAsia" w:eastAsiaTheme="minorEastAsia" w:hAnsiTheme="minorEastAsia" w:hint="eastAsia"/>
          <w:sz w:val="24"/>
        </w:rPr>
        <w:t>如因乙方责任出现下列情况而给甲方造成了实际损失，甲方有权向乙方进行索赔。</w:t>
      </w:r>
    </w:p>
    <w:p w14:paraId="4541310A" w14:textId="77777777" w:rsidR="00E25D0A" w:rsidRDefault="00000000">
      <w:pPr>
        <w:spacing w:line="360" w:lineRule="auto"/>
        <w:ind w:firstLineChars="0" w:firstLine="0"/>
        <w:rPr>
          <w:rFonts w:asciiTheme="minorEastAsia" w:eastAsiaTheme="minorEastAsia" w:hAnsiTheme="minorEastAsia" w:cs="Times New Roman"/>
          <w:kern w:val="0"/>
          <w:sz w:val="24"/>
          <w:szCs w:val="20"/>
        </w:rPr>
      </w:pPr>
      <w:r>
        <w:rPr>
          <w:rFonts w:asciiTheme="minorEastAsia" w:eastAsiaTheme="minorEastAsia" w:hAnsiTheme="minorEastAsia" w:cs="Times New Roman" w:hint="eastAsia"/>
          <w:kern w:val="0"/>
          <w:sz w:val="24"/>
          <w:szCs w:val="20"/>
        </w:rPr>
        <w:t>1、乙方应确保合同货物的交付时间，乙方不能按时供货的，应提前电话通知需方经甲方同意后方可延迟供货时间。如果不能按期交付（不可抗力除外），每逾期1天（日历天），乙方按合同总价的2‰向甲方支付违约金（可在合同款中扣除）；若逾期超过20天（日历天），甲方有权取消合同，同时乙方应在10个工作日之内返还甲方已付钱款并向甲方支付合同总价款10%的违约金。</w:t>
      </w:r>
    </w:p>
    <w:p w14:paraId="710315E9" w14:textId="77777777" w:rsidR="00E25D0A" w:rsidRDefault="00000000">
      <w:pPr>
        <w:spacing w:line="360" w:lineRule="auto"/>
        <w:ind w:firstLineChars="0" w:firstLine="0"/>
        <w:rPr>
          <w:rFonts w:asciiTheme="minorEastAsia" w:eastAsiaTheme="minorEastAsia" w:hAnsiTheme="minorEastAsia" w:cs="Times New Roman"/>
          <w:kern w:val="0"/>
          <w:sz w:val="24"/>
          <w:szCs w:val="20"/>
        </w:rPr>
      </w:pPr>
      <w:r>
        <w:rPr>
          <w:rFonts w:asciiTheme="minorEastAsia" w:eastAsiaTheme="minorEastAsia" w:hAnsiTheme="minorEastAsia" w:cs="Times New Roman" w:hint="eastAsia"/>
          <w:kern w:val="0"/>
          <w:sz w:val="24"/>
          <w:szCs w:val="20"/>
        </w:rPr>
        <w:t>2、</w:t>
      </w:r>
      <w:r>
        <w:rPr>
          <w:rFonts w:asciiTheme="minorEastAsia" w:eastAsiaTheme="minorEastAsia" w:hAnsiTheme="minorEastAsia" w:cs="Times New Roman"/>
          <w:kern w:val="0"/>
          <w:sz w:val="24"/>
          <w:szCs w:val="20"/>
        </w:rPr>
        <w:t>乙方交付货物的性能</w:t>
      </w:r>
      <w:r>
        <w:rPr>
          <w:rFonts w:asciiTheme="minorEastAsia" w:eastAsiaTheme="minorEastAsia" w:hAnsiTheme="minorEastAsia" w:cs="Times New Roman" w:hint="eastAsia"/>
          <w:kern w:val="0"/>
          <w:sz w:val="24"/>
          <w:szCs w:val="20"/>
        </w:rPr>
        <w:t>、</w:t>
      </w:r>
      <w:r>
        <w:rPr>
          <w:rFonts w:asciiTheme="minorEastAsia" w:eastAsiaTheme="minorEastAsia" w:hAnsiTheme="minorEastAsia" w:cs="Times New Roman"/>
          <w:kern w:val="0"/>
          <w:sz w:val="24"/>
          <w:szCs w:val="20"/>
        </w:rPr>
        <w:t>技术标准</w:t>
      </w:r>
      <w:r>
        <w:rPr>
          <w:rFonts w:asciiTheme="minorEastAsia" w:eastAsiaTheme="minorEastAsia" w:hAnsiTheme="minorEastAsia" w:cs="Times New Roman" w:hint="eastAsia"/>
          <w:kern w:val="0"/>
          <w:sz w:val="24"/>
          <w:szCs w:val="20"/>
        </w:rPr>
        <w:t>、</w:t>
      </w:r>
      <w:r>
        <w:rPr>
          <w:rFonts w:asciiTheme="minorEastAsia" w:eastAsiaTheme="minorEastAsia" w:hAnsiTheme="minorEastAsia" w:cs="Times New Roman"/>
          <w:kern w:val="0"/>
          <w:sz w:val="24"/>
          <w:szCs w:val="20"/>
        </w:rPr>
        <w:t>质量要求不符合规定的标准</w:t>
      </w:r>
      <w:r>
        <w:rPr>
          <w:rFonts w:asciiTheme="minorEastAsia" w:eastAsiaTheme="minorEastAsia" w:hAnsiTheme="minorEastAsia" w:cs="Times New Roman" w:hint="eastAsia"/>
          <w:kern w:val="0"/>
          <w:sz w:val="24"/>
          <w:szCs w:val="20"/>
        </w:rPr>
        <w:t>，</w:t>
      </w:r>
      <w:r>
        <w:rPr>
          <w:rFonts w:asciiTheme="minorEastAsia" w:eastAsiaTheme="minorEastAsia" w:hAnsiTheme="minorEastAsia" w:cs="Times New Roman"/>
          <w:kern w:val="0"/>
          <w:sz w:val="24"/>
          <w:szCs w:val="20"/>
        </w:rPr>
        <w:t>甲方有权拒绝付款并有权要求乙方退货或换货</w:t>
      </w:r>
      <w:r>
        <w:rPr>
          <w:rFonts w:asciiTheme="minorEastAsia" w:eastAsiaTheme="minorEastAsia" w:hAnsiTheme="minorEastAsia" w:cs="Times New Roman" w:hint="eastAsia"/>
          <w:kern w:val="0"/>
          <w:sz w:val="24"/>
          <w:szCs w:val="20"/>
        </w:rPr>
        <w:t>，</w:t>
      </w:r>
      <w:r>
        <w:rPr>
          <w:rFonts w:asciiTheme="minorEastAsia" w:eastAsiaTheme="minorEastAsia" w:hAnsiTheme="minorEastAsia" w:cs="Times New Roman"/>
          <w:kern w:val="0"/>
          <w:sz w:val="24"/>
          <w:szCs w:val="20"/>
        </w:rPr>
        <w:t>退货或换货所产生的所有损失及费用有乙方承担</w:t>
      </w:r>
      <w:r>
        <w:rPr>
          <w:rFonts w:asciiTheme="minorEastAsia" w:eastAsiaTheme="minorEastAsia" w:hAnsiTheme="minorEastAsia" w:cs="Times New Roman" w:hint="eastAsia"/>
          <w:kern w:val="0"/>
          <w:sz w:val="24"/>
          <w:szCs w:val="20"/>
        </w:rPr>
        <w:t>；</w:t>
      </w:r>
      <w:r>
        <w:rPr>
          <w:rFonts w:asciiTheme="minorEastAsia" w:eastAsiaTheme="minorEastAsia" w:hAnsiTheme="minorEastAsia" w:cs="Times New Roman"/>
          <w:kern w:val="0"/>
          <w:sz w:val="24"/>
          <w:szCs w:val="20"/>
        </w:rPr>
        <w:t>退货或换货后货物质量仍不能达到质量规定</w:t>
      </w:r>
      <w:r>
        <w:rPr>
          <w:rFonts w:asciiTheme="minorEastAsia" w:eastAsiaTheme="minorEastAsia" w:hAnsiTheme="minorEastAsia" w:cs="Times New Roman" w:hint="eastAsia"/>
          <w:kern w:val="0"/>
          <w:sz w:val="24"/>
          <w:szCs w:val="20"/>
        </w:rPr>
        <w:t>，甲方有权取消合同，同时乙方应在10个工作日之内返还甲方已付钱款并向甲方支付合同总价款10%的违约金。</w:t>
      </w:r>
    </w:p>
    <w:p w14:paraId="1E6C7E36" w14:textId="77777777" w:rsidR="00E25D0A" w:rsidRDefault="00000000">
      <w:pPr>
        <w:spacing w:line="360" w:lineRule="auto"/>
        <w:ind w:firstLineChars="0" w:firstLine="0"/>
        <w:rPr>
          <w:rFonts w:ascii="Arial" w:eastAsia="宋体" w:hAnsi="Arial" w:cs="Times New Roman"/>
          <w:kern w:val="0"/>
          <w:sz w:val="24"/>
          <w:szCs w:val="20"/>
        </w:rPr>
      </w:pPr>
      <w:r>
        <w:rPr>
          <w:rFonts w:asciiTheme="minorEastAsia" w:eastAsiaTheme="minorEastAsia" w:hAnsiTheme="minorEastAsia" w:cs="Times New Roman" w:hint="eastAsia"/>
          <w:kern w:val="0"/>
          <w:sz w:val="24"/>
          <w:szCs w:val="20"/>
        </w:rPr>
        <w:t>3、乙方所供货物用于甲方生产，但在使用后货物出现质量问题，确定责任属于因乙方原因造成的，甲方有权扣除全额质保金，乙方承担因此给甲方造成的所有损失。</w:t>
      </w:r>
    </w:p>
    <w:p w14:paraId="4332AD1E" w14:textId="77777777" w:rsidR="00E25D0A" w:rsidRDefault="00000000">
      <w:pPr>
        <w:spacing w:line="360" w:lineRule="auto"/>
        <w:ind w:firstLineChars="0" w:firstLine="0"/>
        <w:rPr>
          <w:rFonts w:asciiTheme="minorEastAsia" w:eastAsiaTheme="minorEastAsia" w:hAnsiTheme="minorEastAsia"/>
          <w:b/>
          <w:sz w:val="24"/>
        </w:rPr>
      </w:pPr>
      <w:r>
        <w:rPr>
          <w:rFonts w:asciiTheme="minorEastAsia" w:eastAsiaTheme="minorEastAsia" w:hAnsiTheme="minorEastAsia" w:hint="eastAsia"/>
          <w:b/>
          <w:sz w:val="24"/>
        </w:rPr>
        <w:t>第十一条</w:t>
      </w:r>
      <w:r>
        <w:rPr>
          <w:rFonts w:asciiTheme="minorEastAsia" w:hAnsiTheme="minorEastAsia" w:hint="eastAsia"/>
          <w:b/>
          <w:sz w:val="24"/>
        </w:rPr>
        <w:t xml:space="preserve"> </w:t>
      </w:r>
      <w:r>
        <w:rPr>
          <w:rFonts w:asciiTheme="minorEastAsia" w:eastAsiaTheme="minorEastAsia" w:hAnsiTheme="minorEastAsia" w:hint="eastAsia"/>
          <w:b/>
          <w:sz w:val="24"/>
        </w:rPr>
        <w:t>合同纠纷处理方式</w:t>
      </w:r>
    </w:p>
    <w:p w14:paraId="0A282707" w14:textId="77777777" w:rsidR="00E25D0A" w:rsidRDefault="00000000">
      <w:pPr>
        <w:spacing w:line="360" w:lineRule="auto"/>
        <w:ind w:firstLineChars="0" w:firstLine="0"/>
        <w:rPr>
          <w:rFonts w:asciiTheme="minorEastAsia" w:eastAsiaTheme="minorEastAsia" w:hAnsiTheme="minorEastAsia"/>
          <w:sz w:val="24"/>
        </w:rPr>
      </w:pPr>
      <w:r>
        <w:rPr>
          <w:rFonts w:asciiTheme="minorEastAsia" w:eastAsiaTheme="minorEastAsia" w:hAnsiTheme="minorEastAsia" w:hint="eastAsia"/>
          <w:sz w:val="24"/>
        </w:rPr>
        <w:t>1、双方友好协商，协商不成，向甲方所在地人民法院提起诉讼。</w:t>
      </w:r>
    </w:p>
    <w:p w14:paraId="416DE3D3" w14:textId="77777777" w:rsidR="00E25D0A" w:rsidRDefault="00000000">
      <w:pPr>
        <w:spacing w:line="360" w:lineRule="auto"/>
        <w:ind w:firstLineChars="0" w:firstLine="0"/>
        <w:rPr>
          <w:rFonts w:asciiTheme="minorEastAsia" w:eastAsiaTheme="minorEastAsia" w:hAnsiTheme="minorEastAsia"/>
          <w:sz w:val="24"/>
        </w:rPr>
      </w:pPr>
      <w:r>
        <w:rPr>
          <w:rFonts w:asciiTheme="minorEastAsia" w:eastAsiaTheme="minorEastAsia" w:hAnsiTheme="minorEastAsia" w:hint="eastAsia"/>
          <w:sz w:val="24"/>
        </w:rPr>
        <w:t>2、</w:t>
      </w:r>
      <w:bookmarkStart w:id="10" w:name="_Hlk129593985"/>
      <w:r>
        <w:rPr>
          <w:rFonts w:asciiTheme="minorEastAsia" w:eastAsiaTheme="minorEastAsia" w:hAnsiTheme="minorEastAsia" w:hint="eastAsia"/>
          <w:sz w:val="24"/>
        </w:rPr>
        <w:t>本合同项下任何</w:t>
      </w:r>
      <w:proofErr w:type="gramStart"/>
      <w:r>
        <w:rPr>
          <w:rFonts w:asciiTheme="minorEastAsia" w:eastAsiaTheme="minorEastAsia" w:hAnsiTheme="minorEastAsia" w:hint="eastAsia"/>
          <w:sz w:val="24"/>
        </w:rPr>
        <w:t>一</w:t>
      </w:r>
      <w:proofErr w:type="gramEnd"/>
      <w:r>
        <w:rPr>
          <w:rFonts w:asciiTheme="minorEastAsia" w:eastAsiaTheme="minorEastAsia" w:hAnsiTheme="minorEastAsia" w:hint="eastAsia"/>
          <w:sz w:val="24"/>
        </w:rPr>
        <w:t>方向对方发出的通知、信件、数据电文等，应当发送</w:t>
      </w:r>
      <w:proofErr w:type="gramStart"/>
      <w:r>
        <w:rPr>
          <w:rFonts w:asciiTheme="minorEastAsia" w:eastAsiaTheme="minorEastAsia" w:hAnsiTheme="minorEastAsia" w:hint="eastAsia"/>
          <w:sz w:val="24"/>
        </w:rPr>
        <w:t>至以下</w:t>
      </w:r>
      <w:proofErr w:type="gramEnd"/>
      <w:r>
        <w:rPr>
          <w:rFonts w:asciiTheme="minorEastAsia" w:eastAsiaTheme="minorEastAsia" w:hAnsiTheme="minorEastAsia" w:hint="eastAsia"/>
          <w:sz w:val="24"/>
        </w:rPr>
        <w:t>约定的地址、联系人和通信终端。一方当事人变更名称、地址、联系人或终端通信的，应当在变更3日内及时书面通知对方当事人，对方当事人实际收到变更</w:t>
      </w:r>
      <w:proofErr w:type="gramStart"/>
      <w:r>
        <w:rPr>
          <w:rFonts w:asciiTheme="minorEastAsia" w:eastAsiaTheme="minorEastAsia" w:hAnsiTheme="minorEastAsia" w:hint="eastAsia"/>
          <w:sz w:val="24"/>
        </w:rPr>
        <w:t>同通知</w:t>
      </w:r>
      <w:proofErr w:type="gramEnd"/>
      <w:r>
        <w:rPr>
          <w:rFonts w:asciiTheme="minorEastAsia" w:eastAsiaTheme="minorEastAsia" w:hAnsiTheme="minorEastAsia" w:hint="eastAsia"/>
          <w:sz w:val="24"/>
        </w:rPr>
        <w:t>前仍为有效送达，电子送达与书面送达具有同等法律效力。</w:t>
      </w:r>
    </w:p>
    <w:tbl>
      <w:tblPr>
        <w:tblStyle w:val="af6"/>
        <w:tblW w:w="9872" w:type="dxa"/>
        <w:jc w:val="center"/>
        <w:tblLook w:val="04A0" w:firstRow="1" w:lastRow="0" w:firstColumn="1" w:lastColumn="0" w:noHBand="0" w:noVBand="1"/>
      </w:tblPr>
      <w:tblGrid>
        <w:gridCol w:w="4936"/>
        <w:gridCol w:w="4936"/>
      </w:tblGrid>
      <w:tr w:rsidR="00E25D0A" w14:paraId="316FA73C" w14:textId="77777777">
        <w:trPr>
          <w:trHeight w:val="471"/>
          <w:jc w:val="center"/>
        </w:trPr>
        <w:tc>
          <w:tcPr>
            <w:tcW w:w="4936" w:type="dxa"/>
          </w:tcPr>
          <w:p w14:paraId="2FC9FCE8" w14:textId="77777777" w:rsidR="00E25D0A" w:rsidRDefault="00000000">
            <w:pPr>
              <w:spacing w:line="312" w:lineRule="auto"/>
              <w:ind w:firstLineChars="0" w:firstLine="0"/>
              <w:jc w:val="left"/>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送达地址：</w:t>
            </w:r>
          </w:p>
        </w:tc>
        <w:tc>
          <w:tcPr>
            <w:tcW w:w="4936" w:type="dxa"/>
          </w:tcPr>
          <w:p w14:paraId="72F80F4B" w14:textId="77777777" w:rsidR="00E25D0A" w:rsidRDefault="00000000">
            <w:pPr>
              <w:spacing w:line="312" w:lineRule="auto"/>
              <w:ind w:firstLineChars="0" w:firstLine="0"/>
              <w:jc w:val="left"/>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送达地址：</w:t>
            </w:r>
          </w:p>
        </w:tc>
      </w:tr>
      <w:tr w:rsidR="00E25D0A" w14:paraId="4C53FCE8" w14:textId="77777777">
        <w:trPr>
          <w:trHeight w:val="457"/>
          <w:jc w:val="center"/>
        </w:trPr>
        <w:tc>
          <w:tcPr>
            <w:tcW w:w="4936" w:type="dxa"/>
          </w:tcPr>
          <w:p w14:paraId="236F6D5C" w14:textId="77777777" w:rsidR="00E25D0A" w:rsidRDefault="00000000">
            <w:pPr>
              <w:spacing w:line="312" w:lineRule="auto"/>
              <w:ind w:firstLineChars="0" w:firstLine="0"/>
              <w:jc w:val="left"/>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联系人：</w:t>
            </w:r>
          </w:p>
        </w:tc>
        <w:tc>
          <w:tcPr>
            <w:tcW w:w="4936" w:type="dxa"/>
          </w:tcPr>
          <w:p w14:paraId="04C31D9F" w14:textId="77777777" w:rsidR="00E25D0A" w:rsidRDefault="00000000">
            <w:pPr>
              <w:spacing w:line="312" w:lineRule="auto"/>
              <w:ind w:firstLineChars="0" w:firstLine="0"/>
              <w:jc w:val="left"/>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联系人：</w:t>
            </w:r>
          </w:p>
        </w:tc>
      </w:tr>
      <w:tr w:rsidR="00E25D0A" w14:paraId="6BDF607A" w14:textId="77777777">
        <w:trPr>
          <w:trHeight w:val="471"/>
          <w:jc w:val="center"/>
        </w:trPr>
        <w:tc>
          <w:tcPr>
            <w:tcW w:w="4936" w:type="dxa"/>
          </w:tcPr>
          <w:p w14:paraId="4D1A2733" w14:textId="77777777" w:rsidR="00E25D0A" w:rsidRDefault="00000000">
            <w:pPr>
              <w:spacing w:line="312" w:lineRule="auto"/>
              <w:ind w:firstLineChars="0" w:firstLine="0"/>
              <w:jc w:val="left"/>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 xml:space="preserve">联系电话： </w:t>
            </w:r>
          </w:p>
        </w:tc>
        <w:tc>
          <w:tcPr>
            <w:tcW w:w="4936" w:type="dxa"/>
          </w:tcPr>
          <w:p w14:paraId="7F5E9DF9" w14:textId="77777777" w:rsidR="00E25D0A" w:rsidRDefault="00000000">
            <w:pPr>
              <w:spacing w:line="312" w:lineRule="auto"/>
              <w:ind w:firstLineChars="0" w:firstLine="0"/>
              <w:jc w:val="left"/>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 xml:space="preserve">联系电话： </w:t>
            </w:r>
          </w:p>
        </w:tc>
      </w:tr>
      <w:tr w:rsidR="00E25D0A" w14:paraId="4A913A14" w14:textId="77777777">
        <w:trPr>
          <w:trHeight w:val="457"/>
          <w:jc w:val="center"/>
        </w:trPr>
        <w:tc>
          <w:tcPr>
            <w:tcW w:w="4936" w:type="dxa"/>
          </w:tcPr>
          <w:p w14:paraId="73850E72" w14:textId="77777777" w:rsidR="00E25D0A" w:rsidRDefault="00000000">
            <w:pPr>
              <w:spacing w:line="312" w:lineRule="auto"/>
              <w:ind w:firstLineChars="0" w:firstLine="0"/>
              <w:jc w:val="left"/>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lastRenderedPageBreak/>
              <w:t>电子邮箱：</w:t>
            </w:r>
          </w:p>
        </w:tc>
        <w:tc>
          <w:tcPr>
            <w:tcW w:w="4936" w:type="dxa"/>
          </w:tcPr>
          <w:p w14:paraId="52881B6E" w14:textId="77777777" w:rsidR="00E25D0A" w:rsidRDefault="00000000">
            <w:pPr>
              <w:spacing w:line="312" w:lineRule="auto"/>
              <w:ind w:firstLineChars="0" w:firstLine="0"/>
              <w:jc w:val="left"/>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电子邮箱：</w:t>
            </w:r>
          </w:p>
        </w:tc>
      </w:tr>
    </w:tbl>
    <w:bookmarkEnd w:id="10"/>
    <w:p w14:paraId="406DF96B" w14:textId="77777777" w:rsidR="00E25D0A" w:rsidRDefault="00000000">
      <w:pPr>
        <w:autoSpaceDE w:val="0"/>
        <w:autoSpaceDN w:val="0"/>
        <w:adjustRightInd w:val="0"/>
        <w:spacing w:line="360" w:lineRule="auto"/>
        <w:ind w:firstLineChars="0" w:firstLine="0"/>
        <w:rPr>
          <w:rFonts w:asciiTheme="minorEastAsia" w:eastAsiaTheme="minorEastAsia" w:hAnsiTheme="minorEastAsia"/>
          <w:b/>
          <w:sz w:val="24"/>
          <w:szCs w:val="24"/>
        </w:rPr>
      </w:pPr>
      <w:r>
        <w:rPr>
          <w:rFonts w:asciiTheme="minorEastAsia" w:eastAsiaTheme="minorEastAsia" w:hAnsiTheme="minorEastAsia"/>
          <w:b/>
          <w:sz w:val="24"/>
          <w:szCs w:val="24"/>
        </w:rPr>
        <w:t>第十</w:t>
      </w: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 xml:space="preserve">条 </w:t>
      </w:r>
      <w:r>
        <w:rPr>
          <w:rFonts w:asciiTheme="minorEastAsia" w:eastAsiaTheme="minorEastAsia" w:hAnsiTheme="minorEastAsia" w:hint="eastAsia"/>
          <w:b/>
          <w:sz w:val="24"/>
          <w:szCs w:val="24"/>
        </w:rPr>
        <w:t>合同</w:t>
      </w:r>
      <w:r>
        <w:rPr>
          <w:rFonts w:asciiTheme="minorEastAsia" w:eastAsiaTheme="minorEastAsia" w:hAnsiTheme="minorEastAsia"/>
          <w:b/>
          <w:sz w:val="24"/>
          <w:szCs w:val="24"/>
        </w:rPr>
        <w:t>签订与生效</w:t>
      </w:r>
    </w:p>
    <w:p w14:paraId="560643C7" w14:textId="4E5EC53E"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、合同订立时间： 20</w:t>
      </w:r>
      <w:r>
        <w:rPr>
          <w:rFonts w:asciiTheme="minorEastAsia" w:eastAsiaTheme="minorEastAsia" w:hAnsiTheme="minorEastAsia"/>
          <w:sz w:val="24"/>
          <w:szCs w:val="24"/>
        </w:rPr>
        <w:t>2</w:t>
      </w:r>
      <w:r w:rsidR="00BD0C49">
        <w:rPr>
          <w:rFonts w:asciiTheme="minorEastAsia" w:eastAsiaTheme="minorEastAsia" w:hAnsiTheme="minorEastAsia"/>
          <w:sz w:val="24"/>
          <w:szCs w:val="24"/>
        </w:rPr>
        <w:t>3</w:t>
      </w:r>
      <w:r>
        <w:rPr>
          <w:rFonts w:asciiTheme="minorEastAsia" w:eastAsiaTheme="minorEastAsia" w:hAnsiTheme="minorEastAsia" w:hint="eastAsia"/>
          <w:sz w:val="24"/>
          <w:szCs w:val="24"/>
        </w:rPr>
        <w:t>年</w:t>
      </w:r>
      <w:r>
        <w:rPr>
          <w:rFonts w:asciiTheme="minorEastAsia" w:eastAsiaTheme="minorEastAsia" w:hAnsiTheme="minorEastAsia"/>
          <w:sz w:val="24"/>
          <w:szCs w:val="24"/>
          <w:u w:val="single"/>
        </w:rPr>
        <w:t xml:space="preserve"> </w:t>
      </w:r>
      <w:r w:rsidR="008546AE">
        <w:rPr>
          <w:rFonts w:asciiTheme="minorEastAsia" w:eastAsiaTheme="minorEastAsia" w:hAnsiTheme="minorEastAsia"/>
          <w:sz w:val="24"/>
          <w:szCs w:val="24"/>
          <w:u w:val="single"/>
        </w:rPr>
        <w:t>4</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月</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日。</w:t>
      </w:r>
    </w:p>
    <w:p w14:paraId="49631531"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、合同订立地点：</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w:t>
      </w:r>
    </w:p>
    <w:p w14:paraId="7930C1DA" w14:textId="77777777" w:rsidR="00E25D0A" w:rsidRDefault="00000000">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、合同生效：本合同一式贰份，双方各执壹份，具有同等法律效力，双方签字并盖章之日起生效。本合同传真件、扫描件与原件具有同等法律效力。</w:t>
      </w:r>
    </w:p>
    <w:tbl>
      <w:tblPr>
        <w:tblW w:w="10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0"/>
        <w:gridCol w:w="5522"/>
      </w:tblGrid>
      <w:tr w:rsidR="00E25D0A" w14:paraId="431D0B20" w14:textId="77777777">
        <w:trPr>
          <w:trHeight w:val="267"/>
          <w:jc w:val="center"/>
        </w:trPr>
        <w:tc>
          <w:tcPr>
            <w:tcW w:w="5400" w:type="dxa"/>
            <w:vAlign w:val="center"/>
          </w:tcPr>
          <w:p w14:paraId="5E89CC38" w14:textId="77777777" w:rsidR="00E25D0A" w:rsidRDefault="00000000">
            <w:pPr>
              <w:spacing w:line="312" w:lineRule="auto"/>
              <w:ind w:firstLineChars="0" w:firstLine="0"/>
              <w:jc w:val="left"/>
              <w:rPr>
                <w:rFonts w:asciiTheme="minorEastAsia" w:eastAsiaTheme="minorEastAsia" w:hAnsiTheme="minorEastAsia" w:cs="仿宋"/>
                <w:bCs/>
                <w:sz w:val="24"/>
                <w:szCs w:val="24"/>
              </w:rPr>
            </w:pPr>
            <w:bookmarkStart w:id="11" w:name="_Hlk5010430"/>
            <w:r>
              <w:rPr>
                <w:rFonts w:asciiTheme="minorEastAsia" w:eastAsiaTheme="minorEastAsia" w:hAnsiTheme="minorEastAsia" w:cs="仿宋" w:hint="eastAsia"/>
                <w:bCs/>
                <w:sz w:val="24"/>
                <w:szCs w:val="24"/>
              </w:rPr>
              <w:t>甲方名称（盖章）：</w:t>
            </w:r>
          </w:p>
        </w:tc>
        <w:tc>
          <w:tcPr>
            <w:tcW w:w="5522" w:type="dxa"/>
            <w:vAlign w:val="center"/>
          </w:tcPr>
          <w:p w14:paraId="676C5C47"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乙方名称（盖章）：</w:t>
            </w:r>
          </w:p>
        </w:tc>
      </w:tr>
      <w:tr w:rsidR="00E25D0A" w14:paraId="270A6667" w14:textId="77777777">
        <w:trPr>
          <w:trHeight w:val="267"/>
          <w:jc w:val="center"/>
        </w:trPr>
        <w:tc>
          <w:tcPr>
            <w:tcW w:w="5400" w:type="dxa"/>
            <w:vAlign w:val="center"/>
          </w:tcPr>
          <w:p w14:paraId="4C40A3B7"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住址：</w:t>
            </w:r>
          </w:p>
        </w:tc>
        <w:tc>
          <w:tcPr>
            <w:tcW w:w="5522" w:type="dxa"/>
            <w:vAlign w:val="center"/>
          </w:tcPr>
          <w:p w14:paraId="66D57C32"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住址：</w:t>
            </w:r>
          </w:p>
        </w:tc>
      </w:tr>
      <w:tr w:rsidR="00E25D0A" w14:paraId="19DEFE1C" w14:textId="77777777">
        <w:trPr>
          <w:trHeight w:val="267"/>
          <w:jc w:val="center"/>
        </w:trPr>
        <w:tc>
          <w:tcPr>
            <w:tcW w:w="5400" w:type="dxa"/>
            <w:vAlign w:val="center"/>
          </w:tcPr>
          <w:p w14:paraId="550747E5"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法定代表人:</w:t>
            </w:r>
          </w:p>
        </w:tc>
        <w:tc>
          <w:tcPr>
            <w:tcW w:w="5522" w:type="dxa"/>
            <w:vAlign w:val="center"/>
          </w:tcPr>
          <w:p w14:paraId="135E0B2A"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法定代表人：</w:t>
            </w:r>
          </w:p>
        </w:tc>
      </w:tr>
      <w:tr w:rsidR="00E25D0A" w14:paraId="1034A14A" w14:textId="77777777">
        <w:trPr>
          <w:trHeight w:val="267"/>
          <w:jc w:val="center"/>
        </w:trPr>
        <w:tc>
          <w:tcPr>
            <w:tcW w:w="5400" w:type="dxa"/>
            <w:vAlign w:val="center"/>
          </w:tcPr>
          <w:p w14:paraId="1AC74653"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委托代理人：</w:t>
            </w:r>
          </w:p>
        </w:tc>
        <w:tc>
          <w:tcPr>
            <w:tcW w:w="5522" w:type="dxa"/>
            <w:vAlign w:val="center"/>
          </w:tcPr>
          <w:p w14:paraId="69E1A2EF"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委托代理人：</w:t>
            </w:r>
          </w:p>
        </w:tc>
      </w:tr>
      <w:tr w:rsidR="00E25D0A" w14:paraId="6AD65060" w14:textId="77777777">
        <w:trPr>
          <w:trHeight w:val="267"/>
          <w:jc w:val="center"/>
        </w:trPr>
        <w:tc>
          <w:tcPr>
            <w:tcW w:w="5400" w:type="dxa"/>
            <w:vAlign w:val="center"/>
          </w:tcPr>
          <w:p w14:paraId="4E1C4E07"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开户行：</w:t>
            </w:r>
          </w:p>
        </w:tc>
        <w:tc>
          <w:tcPr>
            <w:tcW w:w="5522" w:type="dxa"/>
            <w:vAlign w:val="center"/>
          </w:tcPr>
          <w:p w14:paraId="2EEA3A96"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开户行：</w:t>
            </w:r>
          </w:p>
        </w:tc>
      </w:tr>
      <w:tr w:rsidR="00E25D0A" w14:paraId="7A09B7B8" w14:textId="77777777">
        <w:trPr>
          <w:trHeight w:val="267"/>
          <w:jc w:val="center"/>
        </w:trPr>
        <w:tc>
          <w:tcPr>
            <w:tcW w:w="5400" w:type="dxa"/>
            <w:vAlign w:val="center"/>
          </w:tcPr>
          <w:p w14:paraId="3AD66272"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账号：</w:t>
            </w:r>
          </w:p>
        </w:tc>
        <w:tc>
          <w:tcPr>
            <w:tcW w:w="5522" w:type="dxa"/>
            <w:vAlign w:val="center"/>
          </w:tcPr>
          <w:p w14:paraId="4D8B74B9"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账号：</w:t>
            </w:r>
          </w:p>
        </w:tc>
      </w:tr>
      <w:tr w:rsidR="00E25D0A" w14:paraId="5BF4E087" w14:textId="77777777">
        <w:trPr>
          <w:trHeight w:val="267"/>
          <w:jc w:val="center"/>
        </w:trPr>
        <w:tc>
          <w:tcPr>
            <w:tcW w:w="5400" w:type="dxa"/>
            <w:vAlign w:val="center"/>
          </w:tcPr>
          <w:p w14:paraId="61D9F7DE"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电话：</w:t>
            </w:r>
          </w:p>
        </w:tc>
        <w:tc>
          <w:tcPr>
            <w:tcW w:w="5522" w:type="dxa"/>
            <w:vAlign w:val="center"/>
          </w:tcPr>
          <w:p w14:paraId="0206DA64"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电话：</w:t>
            </w:r>
          </w:p>
        </w:tc>
      </w:tr>
      <w:tr w:rsidR="00E25D0A" w14:paraId="0289B97A" w14:textId="77777777">
        <w:trPr>
          <w:trHeight w:val="234"/>
          <w:jc w:val="center"/>
        </w:trPr>
        <w:tc>
          <w:tcPr>
            <w:tcW w:w="5400" w:type="dxa"/>
            <w:vAlign w:val="center"/>
          </w:tcPr>
          <w:p w14:paraId="5C568FB5"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传真：</w:t>
            </w:r>
          </w:p>
        </w:tc>
        <w:tc>
          <w:tcPr>
            <w:tcW w:w="5522" w:type="dxa"/>
            <w:vAlign w:val="center"/>
          </w:tcPr>
          <w:p w14:paraId="7FD3FC79" w14:textId="77777777" w:rsidR="00E25D0A" w:rsidRDefault="00000000">
            <w:pPr>
              <w:spacing w:line="312" w:lineRule="auto"/>
              <w:ind w:firstLineChars="0" w:firstLine="0"/>
              <w:rPr>
                <w:rFonts w:asciiTheme="minorEastAsia" w:eastAsiaTheme="minorEastAsia" w:hAnsiTheme="minorEastAsia" w:cs="仿宋"/>
                <w:bCs/>
                <w:sz w:val="24"/>
                <w:szCs w:val="24"/>
              </w:rPr>
            </w:pPr>
            <w:r>
              <w:rPr>
                <w:rFonts w:asciiTheme="minorEastAsia" w:eastAsiaTheme="minorEastAsia" w:hAnsiTheme="minorEastAsia" w:cs="仿宋" w:hint="eastAsia"/>
                <w:bCs/>
                <w:sz w:val="24"/>
                <w:szCs w:val="24"/>
              </w:rPr>
              <w:t>传真：</w:t>
            </w:r>
          </w:p>
        </w:tc>
      </w:tr>
      <w:bookmarkEnd w:id="11"/>
    </w:tbl>
    <w:p w14:paraId="789D392F" w14:textId="77777777" w:rsidR="00E25D0A" w:rsidRDefault="00000000">
      <w:pPr>
        <w:pStyle w:val="1"/>
        <w:ind w:firstLineChars="700" w:firstLine="2249"/>
        <w:jc w:val="both"/>
      </w:pPr>
      <w:r>
        <w:br w:type="page"/>
      </w:r>
    </w:p>
    <w:p w14:paraId="683EB79A" w14:textId="6990B516" w:rsidR="00E25D0A" w:rsidRDefault="00000000">
      <w:pPr>
        <w:pStyle w:val="1"/>
        <w:ind w:firstLineChars="700" w:firstLine="2249"/>
        <w:jc w:val="both"/>
      </w:pPr>
      <w:bookmarkStart w:id="12" w:name="_Toc130067300"/>
      <w:r>
        <w:rPr>
          <w:rFonts w:hint="eastAsia"/>
        </w:rPr>
        <w:lastRenderedPageBreak/>
        <w:t>第</w:t>
      </w:r>
      <w:r w:rsidR="00E10801">
        <w:rPr>
          <w:rFonts w:hint="eastAsia"/>
        </w:rPr>
        <w:t>四</w:t>
      </w:r>
      <w:r>
        <w:rPr>
          <w:rFonts w:hint="eastAsia"/>
        </w:rPr>
        <w:t xml:space="preserve">部分 </w:t>
      </w:r>
      <w:r>
        <w:t xml:space="preserve"> </w:t>
      </w:r>
      <w:r>
        <w:rPr>
          <w:rFonts w:hint="eastAsia"/>
        </w:rPr>
        <w:t>投标文件格式</w:t>
      </w:r>
      <w:bookmarkEnd w:id="12"/>
    </w:p>
    <w:p w14:paraId="49166B68" w14:textId="77777777" w:rsidR="00E25D0A" w:rsidRDefault="00E25D0A">
      <w:pPr>
        <w:ind w:firstLine="560"/>
      </w:pPr>
    </w:p>
    <w:p w14:paraId="7C235429" w14:textId="4E003690" w:rsidR="00E25D0A" w:rsidRDefault="00000000">
      <w:pPr>
        <w:spacing w:line="480" w:lineRule="auto"/>
        <w:ind w:leftChars="194" w:left="543" w:firstLineChars="0" w:firstLine="0"/>
        <w:rPr>
          <w:rFonts w:asciiTheme="minorEastAsia" w:eastAsiaTheme="minorEastAsia" w:hAnsiTheme="minorEastAsia" w:cs="宋体"/>
          <w:w w:val="86"/>
          <w:kern w:val="0"/>
          <w:sz w:val="32"/>
          <w:szCs w:val="32"/>
          <w:u w:val="single"/>
        </w:rPr>
      </w:pPr>
      <w:r>
        <w:rPr>
          <w:rFonts w:asciiTheme="minorEastAsia" w:eastAsiaTheme="minorEastAsia" w:hAnsiTheme="minorEastAsia" w:hint="eastAsia"/>
          <w:b/>
          <w:bCs/>
          <w:sz w:val="32"/>
          <w:szCs w:val="32"/>
        </w:rPr>
        <w:t>项目名称：</w:t>
      </w:r>
      <w:r w:rsidR="000E7160">
        <w:rPr>
          <w:rFonts w:asciiTheme="minorEastAsia" w:eastAsiaTheme="minorEastAsia" w:hAnsiTheme="minorEastAsia" w:cs="宋体" w:hint="eastAsia"/>
          <w:w w:val="86"/>
          <w:kern w:val="0"/>
          <w:sz w:val="32"/>
          <w:szCs w:val="32"/>
          <w:u w:val="single"/>
        </w:rPr>
        <w:t>动力-水汽车间纯水处理用药剂采购</w:t>
      </w:r>
    </w:p>
    <w:p w14:paraId="7260B1DC" w14:textId="0F765976" w:rsidR="00E25D0A" w:rsidRDefault="00000000">
      <w:pPr>
        <w:spacing w:line="480" w:lineRule="auto"/>
        <w:ind w:leftChars="194" w:left="543" w:firstLineChars="0" w:firstLine="0"/>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招标编号：</w:t>
      </w:r>
      <w:r w:rsidR="000E7160">
        <w:rPr>
          <w:rFonts w:asciiTheme="minorEastAsia" w:hAnsiTheme="minorEastAsia" w:cs="宋体"/>
          <w:kern w:val="0"/>
          <w:sz w:val="32"/>
          <w:szCs w:val="32"/>
          <w:u w:val="single"/>
        </w:rPr>
        <w:t>RSZNCL-2023-001</w:t>
      </w:r>
    </w:p>
    <w:p w14:paraId="029446A0" w14:textId="77777777" w:rsidR="00E25D0A" w:rsidRDefault="00000000">
      <w:pPr>
        <w:spacing w:line="480" w:lineRule="auto"/>
        <w:ind w:firstLineChars="162" w:firstLine="520"/>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招标单位：</w:t>
      </w:r>
      <w:r>
        <w:rPr>
          <w:rFonts w:asciiTheme="minorEastAsia" w:eastAsiaTheme="minorEastAsia" w:hAnsiTheme="minorEastAsia" w:hint="eastAsia"/>
          <w:bCs/>
          <w:sz w:val="32"/>
          <w:szCs w:val="32"/>
          <w:u w:val="single"/>
        </w:rPr>
        <w:t>贵州红星发展股份有限公司</w:t>
      </w:r>
    </w:p>
    <w:p w14:paraId="0D662BCA" w14:textId="77777777" w:rsidR="00E25D0A" w:rsidRDefault="00E25D0A">
      <w:pPr>
        <w:spacing w:line="360" w:lineRule="auto"/>
        <w:ind w:firstLineChars="300" w:firstLine="2168"/>
        <w:rPr>
          <w:rFonts w:asciiTheme="minorEastAsia" w:eastAsiaTheme="minorEastAsia" w:hAnsiTheme="minorEastAsia"/>
          <w:b/>
          <w:bCs/>
          <w:sz w:val="72"/>
          <w:szCs w:val="72"/>
        </w:rPr>
      </w:pPr>
    </w:p>
    <w:p w14:paraId="23AA98B0" w14:textId="77777777" w:rsidR="00E25D0A" w:rsidRDefault="00E25D0A">
      <w:pPr>
        <w:spacing w:line="360" w:lineRule="auto"/>
        <w:ind w:firstLineChars="300" w:firstLine="2168"/>
        <w:rPr>
          <w:rFonts w:asciiTheme="minorEastAsia" w:eastAsiaTheme="minorEastAsia" w:hAnsiTheme="minorEastAsia"/>
          <w:b/>
          <w:bCs/>
          <w:sz w:val="72"/>
          <w:szCs w:val="72"/>
        </w:rPr>
      </w:pPr>
    </w:p>
    <w:p w14:paraId="62B05A2C" w14:textId="77777777" w:rsidR="00E25D0A" w:rsidRDefault="00E25D0A">
      <w:pPr>
        <w:spacing w:line="360" w:lineRule="auto"/>
        <w:ind w:firstLineChars="300" w:firstLine="2168"/>
        <w:rPr>
          <w:rFonts w:asciiTheme="minorEastAsia" w:eastAsiaTheme="minorEastAsia" w:hAnsiTheme="minorEastAsia"/>
          <w:b/>
          <w:bCs/>
          <w:sz w:val="72"/>
          <w:szCs w:val="72"/>
        </w:rPr>
      </w:pPr>
    </w:p>
    <w:p w14:paraId="228039B4" w14:textId="77777777" w:rsidR="00E25D0A" w:rsidRDefault="00000000">
      <w:pPr>
        <w:spacing w:line="360" w:lineRule="auto"/>
        <w:ind w:firstLineChars="0" w:firstLine="0"/>
        <w:jc w:val="center"/>
        <w:rPr>
          <w:rFonts w:asciiTheme="minorEastAsia" w:eastAsiaTheme="minorEastAsia" w:hAnsiTheme="minorEastAsia"/>
          <w:b/>
          <w:bCs/>
          <w:sz w:val="84"/>
          <w:szCs w:val="84"/>
        </w:rPr>
      </w:pPr>
      <w:r>
        <w:rPr>
          <w:rFonts w:asciiTheme="minorEastAsia" w:eastAsiaTheme="minorEastAsia" w:hAnsiTheme="minorEastAsia" w:hint="eastAsia"/>
          <w:b/>
          <w:bCs/>
          <w:sz w:val="84"/>
          <w:szCs w:val="84"/>
        </w:rPr>
        <w:t>投 标 文 件</w:t>
      </w:r>
    </w:p>
    <w:p w14:paraId="2C328190" w14:textId="77777777" w:rsidR="00E25D0A" w:rsidRDefault="00E25D0A">
      <w:pPr>
        <w:spacing w:line="480" w:lineRule="auto"/>
        <w:ind w:firstLineChars="595" w:firstLine="1911"/>
        <w:rPr>
          <w:rFonts w:asciiTheme="minorEastAsia" w:eastAsiaTheme="minorEastAsia" w:hAnsiTheme="minorEastAsia"/>
          <w:b/>
          <w:bCs/>
          <w:sz w:val="32"/>
          <w:szCs w:val="32"/>
        </w:rPr>
      </w:pPr>
    </w:p>
    <w:p w14:paraId="28A13C9E" w14:textId="77777777" w:rsidR="00E25D0A" w:rsidRDefault="00E25D0A">
      <w:pPr>
        <w:spacing w:line="480" w:lineRule="auto"/>
        <w:ind w:firstLineChars="595" w:firstLine="1911"/>
        <w:rPr>
          <w:rFonts w:asciiTheme="minorEastAsia" w:eastAsiaTheme="minorEastAsia" w:hAnsiTheme="minorEastAsia"/>
          <w:b/>
          <w:bCs/>
          <w:sz w:val="32"/>
          <w:szCs w:val="32"/>
        </w:rPr>
      </w:pPr>
    </w:p>
    <w:p w14:paraId="4C9F41EE" w14:textId="77777777" w:rsidR="00E25D0A" w:rsidRDefault="00E25D0A">
      <w:pPr>
        <w:spacing w:line="480" w:lineRule="auto"/>
        <w:ind w:firstLineChars="595" w:firstLine="1911"/>
        <w:rPr>
          <w:rFonts w:asciiTheme="minorEastAsia" w:eastAsiaTheme="minorEastAsia" w:hAnsiTheme="minorEastAsia"/>
          <w:b/>
          <w:bCs/>
          <w:sz w:val="32"/>
          <w:szCs w:val="32"/>
        </w:rPr>
      </w:pPr>
    </w:p>
    <w:p w14:paraId="14B11AB6" w14:textId="77777777" w:rsidR="00E25D0A" w:rsidRDefault="00000000">
      <w:pPr>
        <w:spacing w:line="360" w:lineRule="auto"/>
        <w:ind w:firstLineChars="346" w:firstLine="1042"/>
        <w:rPr>
          <w:rFonts w:asciiTheme="minorEastAsia" w:eastAsiaTheme="minorEastAsia" w:hAnsiTheme="minorEastAsia"/>
          <w:b/>
          <w:bCs/>
          <w:sz w:val="30"/>
          <w:szCs w:val="30"/>
        </w:rPr>
      </w:pPr>
      <w:r>
        <w:rPr>
          <w:rFonts w:asciiTheme="minorEastAsia" w:eastAsiaTheme="minorEastAsia" w:hAnsiTheme="minorEastAsia" w:hint="eastAsia"/>
          <w:b/>
          <w:bCs/>
          <w:sz w:val="30"/>
          <w:szCs w:val="30"/>
        </w:rPr>
        <w:t>投标人：</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hint="eastAsia"/>
          <w:bCs/>
          <w:sz w:val="30"/>
          <w:szCs w:val="30"/>
          <w:u w:val="single"/>
        </w:rPr>
        <w:t xml:space="preserve">   （单位盖章） </w:t>
      </w:r>
      <w:r>
        <w:rPr>
          <w:rFonts w:asciiTheme="minorEastAsia" w:eastAsiaTheme="minorEastAsia" w:hAnsiTheme="minorEastAsia"/>
          <w:bCs/>
          <w:sz w:val="30"/>
          <w:szCs w:val="30"/>
          <w:u w:val="single"/>
        </w:rPr>
        <w:t xml:space="preserve">               </w:t>
      </w:r>
    </w:p>
    <w:p w14:paraId="695A6406" w14:textId="77777777" w:rsidR="00E25D0A" w:rsidRDefault="00000000">
      <w:pPr>
        <w:spacing w:line="360" w:lineRule="auto"/>
        <w:ind w:firstLineChars="346" w:firstLine="1042"/>
        <w:rPr>
          <w:rFonts w:asciiTheme="minorEastAsia" w:eastAsiaTheme="minorEastAsia" w:hAnsiTheme="minorEastAsia"/>
          <w:b/>
          <w:bCs/>
          <w:sz w:val="30"/>
          <w:szCs w:val="30"/>
        </w:rPr>
      </w:pPr>
      <w:r>
        <w:rPr>
          <w:rFonts w:asciiTheme="minorEastAsia" w:eastAsiaTheme="minorEastAsia" w:hAnsiTheme="minorEastAsia" w:hint="eastAsia"/>
          <w:b/>
          <w:bCs/>
          <w:sz w:val="30"/>
          <w:szCs w:val="30"/>
        </w:rPr>
        <w:t>法定代表人或委托代理人：</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hint="eastAsia"/>
          <w:bCs/>
          <w:sz w:val="30"/>
          <w:szCs w:val="30"/>
          <w:u w:val="single"/>
        </w:rPr>
        <w:t>（签字或签章）</w:t>
      </w:r>
      <w:r>
        <w:rPr>
          <w:rFonts w:asciiTheme="minorEastAsia" w:eastAsiaTheme="minorEastAsia" w:hAnsiTheme="minorEastAsia" w:hint="eastAsia"/>
          <w:b/>
          <w:bCs/>
          <w:sz w:val="30"/>
          <w:szCs w:val="30"/>
          <w:u w:val="single"/>
        </w:rPr>
        <w:t xml:space="preserve">   </w:t>
      </w:r>
    </w:p>
    <w:p w14:paraId="4BBC24F4" w14:textId="77777777" w:rsidR="00E25D0A" w:rsidRDefault="00000000">
      <w:pPr>
        <w:spacing w:line="360" w:lineRule="auto"/>
        <w:ind w:firstLineChars="346" w:firstLine="1042"/>
        <w:rPr>
          <w:rFonts w:asciiTheme="minorEastAsia" w:eastAsiaTheme="minorEastAsia" w:hAnsiTheme="minorEastAsia"/>
          <w:b/>
          <w:bCs/>
          <w:sz w:val="30"/>
          <w:szCs w:val="30"/>
        </w:rPr>
      </w:pPr>
      <w:r>
        <w:rPr>
          <w:rFonts w:asciiTheme="minorEastAsia" w:eastAsiaTheme="minorEastAsia" w:hAnsiTheme="minorEastAsia" w:hint="eastAsia"/>
          <w:b/>
          <w:bCs/>
          <w:sz w:val="30"/>
          <w:szCs w:val="30"/>
        </w:rPr>
        <w:t>日期：</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Pr>
          <w:rFonts w:asciiTheme="minorEastAsia" w:eastAsiaTheme="minorEastAsia" w:hAnsiTheme="minorEastAsia" w:hint="eastAsia"/>
          <w:b/>
          <w:bCs/>
          <w:sz w:val="30"/>
          <w:szCs w:val="30"/>
        </w:rPr>
        <w:t>年</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hint="eastAsia"/>
          <w:b/>
          <w:bCs/>
          <w:sz w:val="30"/>
          <w:szCs w:val="30"/>
        </w:rPr>
        <w:t>月</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Pr>
          <w:rFonts w:asciiTheme="minorEastAsia" w:eastAsiaTheme="minorEastAsia" w:hAnsiTheme="minorEastAsia" w:hint="eastAsia"/>
          <w:b/>
          <w:bCs/>
          <w:sz w:val="30"/>
          <w:szCs w:val="30"/>
        </w:rPr>
        <w:t>日</w:t>
      </w:r>
    </w:p>
    <w:p w14:paraId="0BE27844" w14:textId="77777777" w:rsidR="00E25D0A" w:rsidRDefault="00E25D0A">
      <w:pPr>
        <w:spacing w:line="360" w:lineRule="auto"/>
        <w:ind w:firstLineChars="346" w:firstLine="1042"/>
        <w:rPr>
          <w:rFonts w:asciiTheme="minorEastAsia" w:eastAsiaTheme="minorEastAsia" w:hAnsiTheme="minorEastAsia"/>
          <w:b/>
          <w:bCs/>
          <w:sz w:val="30"/>
          <w:szCs w:val="30"/>
        </w:rPr>
      </w:pPr>
    </w:p>
    <w:p w14:paraId="0A2C7118" w14:textId="77777777" w:rsidR="00E25D0A" w:rsidRDefault="00000000">
      <w:pPr>
        <w:adjustRightInd w:val="0"/>
        <w:snapToGrid w:val="0"/>
        <w:spacing w:before="156" w:after="156" w:line="360" w:lineRule="auto"/>
        <w:ind w:firstLine="562"/>
        <w:jc w:val="center"/>
        <w:rPr>
          <w:rFonts w:ascii="宋体" w:hAnsi="宋体" w:cs="宋体"/>
          <w:b/>
          <w:kern w:val="0"/>
          <w:szCs w:val="28"/>
        </w:rPr>
      </w:pPr>
      <w:r>
        <w:rPr>
          <w:rFonts w:ascii="宋体" w:hAnsi="宋体" w:cs="宋体"/>
          <w:b/>
          <w:kern w:val="0"/>
          <w:szCs w:val="28"/>
        </w:rPr>
        <w:br w:type="page"/>
      </w:r>
      <w:r>
        <w:rPr>
          <w:rFonts w:ascii="宋体" w:hAnsi="宋体" w:cs="宋体" w:hint="eastAsia"/>
          <w:b/>
          <w:kern w:val="0"/>
          <w:szCs w:val="28"/>
        </w:rPr>
        <w:lastRenderedPageBreak/>
        <w:t>目</w:t>
      </w:r>
      <w:r>
        <w:rPr>
          <w:rFonts w:ascii="宋体" w:hAnsi="宋体" w:cs="宋体" w:hint="eastAsia"/>
          <w:b/>
          <w:kern w:val="0"/>
          <w:szCs w:val="28"/>
        </w:rPr>
        <w:t xml:space="preserve"> </w:t>
      </w:r>
      <w:r>
        <w:rPr>
          <w:rFonts w:ascii="宋体" w:hAnsi="宋体" w:cs="宋体"/>
          <w:b/>
          <w:kern w:val="0"/>
          <w:szCs w:val="28"/>
        </w:rPr>
        <w:t xml:space="preserve">  </w:t>
      </w:r>
      <w:r>
        <w:rPr>
          <w:rFonts w:ascii="宋体" w:hAnsi="宋体" w:cs="宋体" w:hint="eastAsia"/>
          <w:b/>
          <w:kern w:val="0"/>
          <w:szCs w:val="28"/>
        </w:rPr>
        <w:t>录</w:t>
      </w:r>
    </w:p>
    <w:p w14:paraId="65FB5585" w14:textId="77777777" w:rsidR="00E25D0A" w:rsidRDefault="00000000">
      <w:pPr>
        <w:widowControl/>
        <w:autoSpaceDE w:val="0"/>
        <w:autoSpaceDN w:val="0"/>
        <w:adjustRightInd w:val="0"/>
        <w:snapToGrid w:val="0"/>
        <w:spacing w:before="156" w:after="156" w:line="480" w:lineRule="exact"/>
        <w:ind w:firstLine="482"/>
        <w:textAlignment w:val="bottom"/>
        <w:rPr>
          <w:rFonts w:ascii="黑体" w:eastAsia="黑体" w:hAnsi="黑体" w:cs="宋体"/>
          <w:b/>
          <w:color w:val="000000"/>
          <w:kern w:val="0"/>
          <w:sz w:val="24"/>
          <w:szCs w:val="21"/>
        </w:rPr>
      </w:pPr>
      <w:r>
        <w:rPr>
          <w:rFonts w:ascii="黑体" w:eastAsia="黑体" w:hAnsi="黑体" w:cs="Arial" w:hint="eastAsia"/>
          <w:b/>
          <w:kern w:val="0"/>
          <w:sz w:val="24"/>
          <w:szCs w:val="20"/>
        </w:rPr>
        <w:t>投标人的投标文件应按本目录所列全部内容及格式编制成册</w:t>
      </w:r>
      <w:r>
        <w:rPr>
          <w:rFonts w:ascii="黑体" w:eastAsia="黑体" w:hAnsi="黑体" w:cs="宋体" w:hint="eastAsia"/>
          <w:b/>
          <w:color w:val="000000"/>
          <w:kern w:val="0"/>
          <w:sz w:val="24"/>
          <w:szCs w:val="21"/>
        </w:rPr>
        <w:t>，</w:t>
      </w:r>
      <w:r>
        <w:rPr>
          <w:rFonts w:ascii="黑体" w:eastAsia="黑体" w:hAnsi="黑体" w:cs="Arial" w:hint="eastAsia"/>
          <w:b/>
          <w:kern w:val="0"/>
          <w:sz w:val="24"/>
          <w:szCs w:val="20"/>
        </w:rPr>
        <w:t>如有必要，可以增加附页，作为投标文件的组成部分。</w:t>
      </w:r>
    </w:p>
    <w:p w14:paraId="760CCB2B" w14:textId="77777777" w:rsidR="00E25D0A" w:rsidRDefault="00000000">
      <w:pPr>
        <w:numPr>
          <w:ilvl w:val="0"/>
          <w:numId w:val="2"/>
        </w:numPr>
        <w:spacing w:line="480" w:lineRule="auto"/>
        <w:ind w:firstLineChars="0" w:firstLine="560"/>
        <w:jc w:val="left"/>
        <w:rPr>
          <w:rFonts w:ascii="楷体" w:eastAsia="楷体" w:hAnsi="楷体"/>
          <w:color w:val="000000"/>
          <w:szCs w:val="28"/>
        </w:rPr>
      </w:pPr>
      <w:r>
        <w:rPr>
          <w:rFonts w:ascii="楷体" w:eastAsia="楷体" w:hAnsi="楷体" w:hint="eastAsia"/>
          <w:color w:val="000000"/>
          <w:szCs w:val="28"/>
        </w:rPr>
        <w:t>投标函</w:t>
      </w:r>
    </w:p>
    <w:p w14:paraId="63DB3A7D" w14:textId="77777777" w:rsidR="00E25D0A" w:rsidRDefault="00000000">
      <w:pPr>
        <w:spacing w:line="480" w:lineRule="auto"/>
        <w:ind w:firstLine="560"/>
        <w:jc w:val="left"/>
        <w:rPr>
          <w:rFonts w:ascii="楷体" w:eastAsia="楷体" w:hAnsi="楷体" w:cs="Times New Roman"/>
          <w:kern w:val="0"/>
          <w:szCs w:val="28"/>
        </w:rPr>
      </w:pPr>
      <w:r>
        <w:rPr>
          <w:rFonts w:ascii="楷体" w:eastAsia="楷体" w:hAnsi="楷体" w:hint="eastAsia"/>
          <w:color w:val="000000"/>
          <w:szCs w:val="28"/>
        </w:rPr>
        <w:t>二、</w:t>
      </w:r>
      <w:bookmarkStart w:id="13" w:name="_Hlk76398246"/>
      <w:r>
        <w:rPr>
          <w:rFonts w:ascii="楷体" w:eastAsia="楷体" w:hAnsi="楷体" w:cs="Times New Roman"/>
          <w:kern w:val="0"/>
          <w:szCs w:val="28"/>
        </w:rPr>
        <w:t>投标报价</w:t>
      </w:r>
      <w:r>
        <w:rPr>
          <w:rFonts w:ascii="楷体" w:eastAsia="楷体" w:hAnsi="楷体" w:cs="Times New Roman" w:hint="eastAsia"/>
          <w:kern w:val="0"/>
          <w:szCs w:val="28"/>
        </w:rPr>
        <w:t>一览</w:t>
      </w:r>
      <w:r>
        <w:rPr>
          <w:rFonts w:ascii="楷体" w:eastAsia="楷体" w:hAnsi="楷体" w:cs="Times New Roman"/>
          <w:kern w:val="0"/>
          <w:szCs w:val="28"/>
        </w:rPr>
        <w:t>表</w:t>
      </w:r>
      <w:bookmarkEnd w:id="13"/>
    </w:p>
    <w:p w14:paraId="6C5FAFA4" w14:textId="77777777" w:rsidR="00E25D0A" w:rsidRDefault="00000000">
      <w:pPr>
        <w:spacing w:line="480" w:lineRule="auto"/>
        <w:ind w:firstLine="560"/>
        <w:jc w:val="left"/>
        <w:rPr>
          <w:rFonts w:ascii="楷体" w:eastAsia="楷体" w:hAnsi="楷体" w:cs="Times New Roman"/>
          <w:kern w:val="0"/>
          <w:szCs w:val="28"/>
        </w:rPr>
      </w:pPr>
      <w:r>
        <w:rPr>
          <w:rFonts w:ascii="楷体" w:eastAsia="楷体" w:hAnsi="楷体" w:cs="Times New Roman" w:hint="eastAsia"/>
          <w:kern w:val="0"/>
          <w:szCs w:val="28"/>
        </w:rPr>
        <w:t>三、法定代表人身份证明书</w:t>
      </w:r>
    </w:p>
    <w:p w14:paraId="2DE20570" w14:textId="77777777" w:rsidR="00E25D0A" w:rsidRDefault="00000000">
      <w:pPr>
        <w:spacing w:line="480" w:lineRule="auto"/>
        <w:ind w:firstLine="560"/>
        <w:jc w:val="left"/>
        <w:rPr>
          <w:rFonts w:ascii="楷体" w:eastAsia="楷体" w:hAnsi="楷体"/>
          <w:color w:val="000000"/>
          <w:szCs w:val="28"/>
        </w:rPr>
      </w:pPr>
      <w:r>
        <w:rPr>
          <w:rFonts w:ascii="楷体" w:eastAsia="楷体" w:hAnsi="楷体" w:cs="Times New Roman" w:hint="eastAsia"/>
          <w:kern w:val="0"/>
          <w:szCs w:val="28"/>
        </w:rPr>
        <w:t>四、法定代表人授权委托书</w:t>
      </w:r>
    </w:p>
    <w:p w14:paraId="52F77207" w14:textId="77777777" w:rsidR="00E25D0A" w:rsidRDefault="00000000">
      <w:pPr>
        <w:spacing w:line="480" w:lineRule="auto"/>
        <w:ind w:firstLine="560"/>
        <w:jc w:val="left"/>
        <w:rPr>
          <w:rFonts w:ascii="楷体" w:eastAsia="楷体" w:hAnsi="楷体"/>
          <w:color w:val="000000"/>
          <w:szCs w:val="28"/>
        </w:rPr>
      </w:pPr>
      <w:r>
        <w:rPr>
          <w:rFonts w:ascii="楷体" w:eastAsia="楷体" w:hAnsi="楷体" w:hint="eastAsia"/>
          <w:color w:val="000000"/>
          <w:szCs w:val="28"/>
        </w:rPr>
        <w:t>五、</w:t>
      </w:r>
      <w:bookmarkStart w:id="14" w:name="_Hlk76398267"/>
      <w:r>
        <w:rPr>
          <w:rFonts w:ascii="楷体" w:eastAsia="楷体" w:hAnsi="楷体" w:hint="eastAsia"/>
          <w:color w:val="000000"/>
          <w:szCs w:val="28"/>
        </w:rPr>
        <w:t>投标人基本情况表</w:t>
      </w:r>
      <w:bookmarkEnd w:id="14"/>
      <w:r>
        <w:rPr>
          <w:rFonts w:ascii="楷体" w:eastAsia="楷体" w:hAnsi="楷体" w:hint="eastAsia"/>
          <w:color w:val="000000"/>
          <w:szCs w:val="28"/>
        </w:rPr>
        <w:t>及资格文件</w:t>
      </w:r>
    </w:p>
    <w:p w14:paraId="79DE564C" w14:textId="77777777" w:rsidR="00E25D0A" w:rsidRDefault="00000000">
      <w:pPr>
        <w:spacing w:line="480" w:lineRule="auto"/>
        <w:ind w:firstLine="560"/>
        <w:jc w:val="left"/>
        <w:rPr>
          <w:rFonts w:ascii="楷体" w:eastAsia="楷体" w:hAnsi="楷体"/>
          <w:color w:val="000000"/>
          <w:szCs w:val="28"/>
        </w:rPr>
      </w:pPr>
      <w:r>
        <w:rPr>
          <w:rFonts w:ascii="楷体" w:eastAsia="楷体" w:hAnsi="楷体" w:hint="eastAsia"/>
          <w:color w:val="000000"/>
          <w:szCs w:val="28"/>
        </w:rPr>
        <w:t>六、</w:t>
      </w:r>
      <w:r>
        <w:rPr>
          <w:rFonts w:ascii="楷体" w:eastAsia="楷体" w:hAnsi="楷体" w:cs="Times New Roman"/>
          <w:kern w:val="0"/>
          <w:szCs w:val="28"/>
        </w:rPr>
        <w:t>偏离表</w:t>
      </w:r>
    </w:p>
    <w:p w14:paraId="61A1A70E" w14:textId="77777777" w:rsidR="00E25D0A" w:rsidRDefault="00000000">
      <w:pPr>
        <w:spacing w:line="360" w:lineRule="auto"/>
        <w:ind w:firstLine="560"/>
        <w:rPr>
          <w:rFonts w:ascii="楷体" w:eastAsia="楷体" w:hAnsi="楷体" w:cs="Times New Roman"/>
          <w:kern w:val="0"/>
          <w:szCs w:val="28"/>
        </w:rPr>
      </w:pPr>
      <w:r>
        <w:rPr>
          <w:rFonts w:ascii="楷体" w:eastAsia="楷体" w:hAnsi="楷体" w:hint="eastAsia"/>
          <w:color w:val="000000"/>
          <w:szCs w:val="28"/>
        </w:rPr>
        <w:t>七、</w:t>
      </w:r>
      <w:r>
        <w:rPr>
          <w:rFonts w:ascii="楷体" w:eastAsia="楷体" w:hAnsi="楷体" w:cs="Times New Roman" w:hint="eastAsia"/>
          <w:kern w:val="0"/>
          <w:szCs w:val="28"/>
        </w:rPr>
        <w:t>其 他</w:t>
      </w:r>
      <w:r>
        <w:rPr>
          <w:rFonts w:ascii="楷体" w:eastAsia="楷体" w:hAnsi="楷体" w:cs="Times New Roman"/>
          <w:kern w:val="0"/>
          <w:szCs w:val="28"/>
        </w:rPr>
        <w:br w:type="page"/>
      </w:r>
    </w:p>
    <w:p w14:paraId="1192B142" w14:textId="77777777" w:rsidR="00E25D0A" w:rsidRDefault="00000000">
      <w:pPr>
        <w:pStyle w:val="af0"/>
      </w:pPr>
      <w:bookmarkStart w:id="15" w:name="_Toc526857121"/>
      <w:bookmarkStart w:id="16" w:name="_Hlk76398310"/>
      <w:proofErr w:type="gramStart"/>
      <w:r>
        <w:rPr>
          <w:rFonts w:hint="eastAsia"/>
        </w:rPr>
        <w:lastRenderedPageBreak/>
        <w:t>一</w:t>
      </w:r>
      <w:proofErr w:type="gramEnd"/>
      <w:r>
        <w:rPr>
          <w:rFonts w:hint="eastAsia"/>
        </w:rPr>
        <w:t xml:space="preserve"> </w:t>
      </w:r>
      <w:r>
        <w:t>投</w:t>
      </w:r>
      <w:r>
        <w:t xml:space="preserve"> </w:t>
      </w:r>
      <w:r>
        <w:t>标</w:t>
      </w:r>
      <w:r>
        <w:t xml:space="preserve"> </w:t>
      </w:r>
      <w:r>
        <w:t>函</w:t>
      </w:r>
      <w:bookmarkEnd w:id="15"/>
    </w:p>
    <w:p w14:paraId="43A6FD67" w14:textId="77777777" w:rsidR="00E25D0A" w:rsidRDefault="00000000">
      <w:pPr>
        <w:widowControl/>
        <w:spacing w:line="360" w:lineRule="auto"/>
        <w:ind w:firstLine="480"/>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贵州红星发展股份有限公司：</w:t>
      </w:r>
    </w:p>
    <w:p w14:paraId="78543CBE" w14:textId="620E5F9D" w:rsidR="00E25D0A" w:rsidRDefault="00000000">
      <w:pPr>
        <w:widowControl/>
        <w:spacing w:line="360" w:lineRule="auto"/>
        <w:ind w:firstLine="480"/>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我们收到贵公司</w:t>
      </w:r>
      <w:r w:rsidR="000E7160">
        <w:rPr>
          <w:rFonts w:asciiTheme="minorEastAsia" w:eastAsiaTheme="minorEastAsia" w:hAnsiTheme="minorEastAsia" w:cs="宋体"/>
          <w:kern w:val="0"/>
          <w:sz w:val="24"/>
          <w:szCs w:val="24"/>
          <w:u w:val="single"/>
        </w:rPr>
        <w:t>RSZNCL-2023-001</w:t>
      </w:r>
      <w:r>
        <w:rPr>
          <w:rFonts w:asciiTheme="minorEastAsia" w:eastAsiaTheme="minorEastAsia" w:hAnsiTheme="minorEastAsia" w:cs="宋体"/>
          <w:kern w:val="0"/>
          <w:sz w:val="24"/>
          <w:szCs w:val="24"/>
        </w:rPr>
        <w:t>号</w:t>
      </w:r>
      <w:r>
        <w:rPr>
          <w:rFonts w:asciiTheme="minorEastAsia" w:eastAsiaTheme="minorEastAsia" w:hAnsiTheme="minorEastAsia" w:cs="宋体" w:hint="eastAsia"/>
          <w:kern w:val="0"/>
          <w:sz w:val="24"/>
          <w:szCs w:val="24"/>
        </w:rPr>
        <w:t>招标</w:t>
      </w:r>
      <w:r>
        <w:rPr>
          <w:rFonts w:asciiTheme="minorEastAsia" w:eastAsiaTheme="minorEastAsia" w:hAnsiTheme="minorEastAsia" w:cs="宋体"/>
          <w:kern w:val="0"/>
          <w:sz w:val="24"/>
          <w:szCs w:val="24"/>
        </w:rPr>
        <w:t>文件，经详细研究，我公司决定参加投标</w:t>
      </w:r>
      <w:r>
        <w:rPr>
          <w:rFonts w:asciiTheme="minorEastAsia" w:eastAsiaTheme="minorEastAsia" w:hAnsiTheme="minorEastAsia" w:cs="宋体" w:hint="eastAsia"/>
          <w:kern w:val="0"/>
          <w:sz w:val="24"/>
          <w:szCs w:val="24"/>
        </w:rPr>
        <w:t>，</w:t>
      </w:r>
      <w:r>
        <w:rPr>
          <w:rFonts w:asciiTheme="minorEastAsia" w:eastAsiaTheme="minorEastAsia" w:hAnsiTheme="minorEastAsia" w:cs="宋体"/>
          <w:kern w:val="0"/>
          <w:sz w:val="24"/>
          <w:szCs w:val="24"/>
        </w:rPr>
        <w:t>并</w:t>
      </w:r>
      <w:r>
        <w:rPr>
          <w:rFonts w:asciiTheme="minorEastAsia" w:eastAsiaTheme="minorEastAsia" w:hAnsiTheme="minorEastAsia" w:cs="宋体" w:hint="eastAsia"/>
          <w:kern w:val="0"/>
          <w:sz w:val="24"/>
          <w:szCs w:val="24"/>
        </w:rPr>
        <w:t>作</w:t>
      </w:r>
      <w:r>
        <w:rPr>
          <w:rFonts w:asciiTheme="minorEastAsia" w:eastAsiaTheme="minorEastAsia" w:hAnsiTheme="minorEastAsia" w:cs="宋体"/>
          <w:kern w:val="0"/>
          <w:sz w:val="24"/>
          <w:szCs w:val="24"/>
        </w:rPr>
        <w:t>如下承诺：</w:t>
      </w:r>
    </w:p>
    <w:p w14:paraId="52AB4D8B" w14:textId="77777777" w:rsidR="00E25D0A" w:rsidRDefault="00000000">
      <w:pPr>
        <w:widowControl/>
        <w:spacing w:line="360" w:lineRule="auto"/>
        <w:ind w:firstLine="480"/>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1、提供投标须知规定的全部投标文件；</w:t>
      </w:r>
    </w:p>
    <w:p w14:paraId="10CAA58A" w14:textId="77777777" w:rsidR="00E25D0A" w:rsidRDefault="00000000">
      <w:pPr>
        <w:widowControl/>
        <w:spacing w:line="360" w:lineRule="auto"/>
        <w:ind w:firstLine="480"/>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2、投标价格为到厂落地含税价；</w:t>
      </w:r>
    </w:p>
    <w:p w14:paraId="493D6305" w14:textId="77777777" w:rsidR="00E25D0A" w:rsidRDefault="00000000">
      <w:pPr>
        <w:widowControl/>
        <w:spacing w:line="360" w:lineRule="auto"/>
        <w:ind w:firstLine="480"/>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3、保证遵守招标文件中的有关规定和</w:t>
      </w:r>
      <w:r>
        <w:rPr>
          <w:rFonts w:asciiTheme="minorEastAsia" w:eastAsiaTheme="minorEastAsia" w:hAnsiTheme="minorEastAsia" w:cs="宋体" w:hint="eastAsia"/>
          <w:kern w:val="0"/>
          <w:sz w:val="24"/>
          <w:szCs w:val="24"/>
        </w:rPr>
        <w:t>要求</w:t>
      </w:r>
      <w:r>
        <w:rPr>
          <w:rFonts w:asciiTheme="minorEastAsia" w:eastAsiaTheme="minorEastAsia" w:hAnsiTheme="minorEastAsia" w:cs="宋体"/>
          <w:kern w:val="0"/>
          <w:sz w:val="24"/>
          <w:szCs w:val="24"/>
        </w:rPr>
        <w:t>；</w:t>
      </w:r>
    </w:p>
    <w:p w14:paraId="530C8005" w14:textId="77777777" w:rsidR="00E25D0A" w:rsidRDefault="00000000">
      <w:pPr>
        <w:widowControl/>
        <w:spacing w:line="360" w:lineRule="auto"/>
        <w:ind w:firstLine="480"/>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4</w:t>
      </w:r>
      <w:r>
        <w:rPr>
          <w:rFonts w:asciiTheme="minorEastAsia" w:eastAsiaTheme="minorEastAsia" w:hAnsiTheme="minorEastAsia" w:cs="宋体" w:hint="eastAsia"/>
          <w:kern w:val="0"/>
          <w:sz w:val="24"/>
          <w:szCs w:val="24"/>
        </w:rPr>
        <w:t>、</w:t>
      </w:r>
      <w:r>
        <w:rPr>
          <w:rFonts w:asciiTheme="minorEastAsia" w:eastAsiaTheme="minorEastAsia" w:hAnsiTheme="minorEastAsia" w:cs="宋体"/>
          <w:kern w:val="0"/>
          <w:sz w:val="24"/>
          <w:szCs w:val="24"/>
        </w:rPr>
        <w:t>本投标有效期为从规定的递交投标文件截止日起15天内有效</w:t>
      </w:r>
      <w:r>
        <w:rPr>
          <w:rFonts w:asciiTheme="minorEastAsia" w:eastAsiaTheme="minorEastAsia" w:hAnsiTheme="minorEastAsia" w:cs="宋体" w:hint="eastAsia"/>
          <w:kern w:val="0"/>
          <w:sz w:val="24"/>
          <w:szCs w:val="24"/>
        </w:rPr>
        <w:t>；</w:t>
      </w:r>
    </w:p>
    <w:p w14:paraId="21982B6A" w14:textId="77777777" w:rsidR="00E25D0A" w:rsidRDefault="00000000">
      <w:pPr>
        <w:widowControl/>
        <w:spacing w:line="360" w:lineRule="auto"/>
        <w:ind w:firstLine="480"/>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5</w:t>
      </w:r>
      <w:r>
        <w:rPr>
          <w:rFonts w:asciiTheme="minorEastAsia" w:eastAsiaTheme="minorEastAsia" w:hAnsiTheme="minorEastAsia" w:cs="宋体" w:hint="eastAsia"/>
          <w:kern w:val="0"/>
          <w:sz w:val="24"/>
          <w:szCs w:val="24"/>
        </w:rPr>
        <w:t>、</w:t>
      </w:r>
      <w:r>
        <w:rPr>
          <w:rFonts w:asciiTheme="minorEastAsia" w:eastAsiaTheme="minorEastAsia" w:hAnsiTheme="minorEastAsia" w:cs="宋体"/>
          <w:kern w:val="0"/>
          <w:sz w:val="24"/>
          <w:szCs w:val="24"/>
        </w:rPr>
        <w:t>如我们中标</w:t>
      </w:r>
      <w:r>
        <w:rPr>
          <w:rFonts w:asciiTheme="minorEastAsia" w:eastAsiaTheme="minorEastAsia" w:hAnsiTheme="minorEastAsia" w:cs="宋体" w:hint="eastAsia"/>
          <w:kern w:val="0"/>
          <w:sz w:val="24"/>
          <w:szCs w:val="24"/>
        </w:rPr>
        <w:t>，</w:t>
      </w:r>
      <w:r>
        <w:rPr>
          <w:rFonts w:asciiTheme="minorEastAsia" w:eastAsiaTheme="minorEastAsia" w:hAnsiTheme="minorEastAsia" w:cs="宋体"/>
          <w:kern w:val="0"/>
          <w:sz w:val="24"/>
          <w:szCs w:val="24"/>
        </w:rPr>
        <w:t>保证忠实地执行招标文件和中标所签的合同，并承担合同规定的责任义务；</w:t>
      </w:r>
    </w:p>
    <w:p w14:paraId="65C6550D" w14:textId="77777777" w:rsidR="00E25D0A" w:rsidRDefault="00000000">
      <w:pPr>
        <w:widowControl/>
        <w:spacing w:line="360" w:lineRule="auto"/>
        <w:ind w:firstLine="480"/>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6、愿意向贵方提供任何与该项投标有关的数据、信息和技术资料；</w:t>
      </w:r>
    </w:p>
    <w:p w14:paraId="04B9C1DF" w14:textId="77777777" w:rsidR="00E25D0A" w:rsidRDefault="00000000">
      <w:pPr>
        <w:widowControl/>
        <w:spacing w:line="360" w:lineRule="auto"/>
        <w:ind w:firstLine="480"/>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7、如果我们中标，我们将按照本文件“第三部分”运作；</w:t>
      </w:r>
    </w:p>
    <w:p w14:paraId="654F3BEF" w14:textId="77777777" w:rsidR="00E25D0A" w:rsidRDefault="00000000">
      <w:pPr>
        <w:widowControl/>
        <w:spacing w:line="360" w:lineRule="auto"/>
        <w:ind w:firstLine="480"/>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8、我们完全理解贵方有权决定中标者，并理解中标的依据是</w:t>
      </w:r>
      <w:r>
        <w:rPr>
          <w:rFonts w:asciiTheme="minorEastAsia" w:eastAsiaTheme="minorEastAsia" w:hAnsiTheme="minorEastAsia" w:cs="宋体" w:hint="eastAsia"/>
          <w:kern w:val="0"/>
          <w:sz w:val="24"/>
          <w:szCs w:val="24"/>
        </w:rPr>
        <w:t>合理</w:t>
      </w:r>
      <w:r>
        <w:rPr>
          <w:rFonts w:asciiTheme="minorEastAsia" w:eastAsiaTheme="minorEastAsia" w:hAnsiTheme="minorEastAsia" w:cs="宋体"/>
          <w:kern w:val="0"/>
          <w:sz w:val="24"/>
          <w:szCs w:val="24"/>
        </w:rPr>
        <w:t>低价和供货能力为主要的选择标准，但不是</w:t>
      </w:r>
      <w:r>
        <w:rPr>
          <w:rFonts w:asciiTheme="minorEastAsia" w:eastAsiaTheme="minorEastAsia" w:hAnsiTheme="minorEastAsia" w:cs="宋体" w:hint="eastAsia"/>
          <w:kern w:val="0"/>
          <w:sz w:val="24"/>
          <w:szCs w:val="24"/>
        </w:rPr>
        <w:t>全部</w:t>
      </w:r>
      <w:r>
        <w:rPr>
          <w:rFonts w:asciiTheme="minorEastAsia" w:eastAsiaTheme="minorEastAsia" w:hAnsiTheme="minorEastAsia" w:cs="宋体"/>
          <w:kern w:val="0"/>
          <w:sz w:val="24"/>
          <w:szCs w:val="24"/>
        </w:rPr>
        <w:t>的选取标准</w:t>
      </w:r>
      <w:r>
        <w:rPr>
          <w:rFonts w:asciiTheme="minorEastAsia" w:eastAsiaTheme="minorEastAsia" w:hAnsiTheme="minorEastAsia" w:cs="宋体" w:hint="eastAsia"/>
          <w:kern w:val="0"/>
          <w:sz w:val="24"/>
          <w:szCs w:val="24"/>
        </w:rPr>
        <w:t>。</w:t>
      </w:r>
    </w:p>
    <w:p w14:paraId="2BBB3B4F" w14:textId="77777777" w:rsidR="00E25D0A" w:rsidRDefault="00E25D0A">
      <w:pPr>
        <w:widowControl/>
        <w:spacing w:line="360" w:lineRule="auto"/>
        <w:ind w:firstLine="480"/>
        <w:rPr>
          <w:rFonts w:asciiTheme="minorEastAsia" w:eastAsiaTheme="minorEastAsia" w:hAnsiTheme="minorEastAsia" w:cs="宋体"/>
          <w:kern w:val="0"/>
          <w:sz w:val="24"/>
          <w:szCs w:val="24"/>
        </w:rPr>
      </w:pPr>
    </w:p>
    <w:p w14:paraId="48DF065D" w14:textId="77777777" w:rsidR="00E25D0A" w:rsidRDefault="00E25D0A">
      <w:pPr>
        <w:widowControl/>
        <w:spacing w:line="360" w:lineRule="auto"/>
        <w:ind w:firstLine="480"/>
        <w:rPr>
          <w:rFonts w:asciiTheme="minorEastAsia" w:eastAsiaTheme="minorEastAsia" w:hAnsiTheme="minorEastAsia" w:cs="宋体"/>
          <w:kern w:val="0"/>
          <w:sz w:val="24"/>
          <w:szCs w:val="24"/>
        </w:rPr>
      </w:pPr>
    </w:p>
    <w:p w14:paraId="2F03EE42" w14:textId="77777777" w:rsidR="00E25D0A" w:rsidRDefault="00E25D0A">
      <w:pPr>
        <w:widowControl/>
        <w:spacing w:line="360" w:lineRule="auto"/>
        <w:ind w:firstLine="480"/>
        <w:rPr>
          <w:rFonts w:asciiTheme="minorEastAsia" w:eastAsiaTheme="minorEastAsia" w:hAnsiTheme="minorEastAsia" w:cs="宋体"/>
          <w:kern w:val="0"/>
          <w:sz w:val="24"/>
          <w:szCs w:val="24"/>
        </w:rPr>
      </w:pPr>
    </w:p>
    <w:p w14:paraId="44D836F6" w14:textId="77777777" w:rsidR="00E25D0A" w:rsidRDefault="00000000">
      <w:pPr>
        <w:spacing w:line="740" w:lineRule="exact"/>
        <w:ind w:firstLineChars="1100" w:firstLine="2640"/>
        <w:rPr>
          <w:rFonts w:asciiTheme="minorEastAsia" w:eastAsiaTheme="minorEastAsia" w:hAnsiTheme="minorEastAsia"/>
          <w:sz w:val="24"/>
        </w:rPr>
      </w:pPr>
      <w:r>
        <w:rPr>
          <w:rFonts w:asciiTheme="minorEastAsia" w:eastAsiaTheme="minorEastAsia" w:hAnsiTheme="minorEastAsia" w:hint="eastAsia"/>
          <w:sz w:val="24"/>
        </w:rPr>
        <w:t>投标人：（公章）</w:t>
      </w:r>
      <w:r>
        <w:rPr>
          <w:rFonts w:asciiTheme="minorEastAsia" w:eastAsiaTheme="minorEastAsia" w:hAnsiTheme="minorEastAsia" w:hint="eastAsia"/>
          <w:sz w:val="24"/>
          <w:u w:val="single"/>
        </w:rPr>
        <w:t xml:space="preserve">                                  </w:t>
      </w:r>
    </w:p>
    <w:p w14:paraId="35C1652B" w14:textId="77777777" w:rsidR="00E25D0A" w:rsidRDefault="00000000">
      <w:pPr>
        <w:spacing w:line="600" w:lineRule="exact"/>
        <w:ind w:firstLineChars="1092" w:firstLine="2621"/>
        <w:rPr>
          <w:rFonts w:asciiTheme="minorEastAsia" w:eastAsiaTheme="minorEastAsia" w:hAnsiTheme="minorEastAsia"/>
          <w:sz w:val="24"/>
        </w:rPr>
      </w:pPr>
      <w:r>
        <w:rPr>
          <w:rFonts w:asciiTheme="minorEastAsia" w:eastAsiaTheme="minorEastAsia" w:hAnsiTheme="minorEastAsia" w:hint="eastAsia"/>
          <w:sz w:val="24"/>
        </w:rPr>
        <w:t>日期：</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年</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月</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日</w:t>
      </w:r>
      <w:bookmarkEnd w:id="16"/>
      <w:r>
        <w:rPr>
          <w:rFonts w:asciiTheme="minorEastAsia" w:eastAsiaTheme="minorEastAsia" w:hAnsiTheme="minorEastAsia"/>
          <w:sz w:val="24"/>
        </w:rPr>
        <w:br w:type="page"/>
      </w:r>
    </w:p>
    <w:p w14:paraId="5752E861" w14:textId="77777777" w:rsidR="00E25D0A" w:rsidRDefault="00E25D0A">
      <w:pPr>
        <w:pStyle w:val="af0"/>
        <w:sectPr w:rsidR="00E25D0A">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1"/>
          <w:cols w:space="425"/>
          <w:docGrid w:type="lines" w:linePitch="381"/>
        </w:sectPr>
      </w:pPr>
    </w:p>
    <w:p w14:paraId="22A9AF33" w14:textId="7C0CD2EA" w:rsidR="00E25D0A" w:rsidRDefault="00000000" w:rsidP="00E10801">
      <w:pPr>
        <w:pStyle w:val="af0"/>
        <w:spacing w:line="312" w:lineRule="auto"/>
      </w:pPr>
      <w:r>
        <w:rPr>
          <w:rFonts w:hint="eastAsia"/>
        </w:rPr>
        <w:lastRenderedPageBreak/>
        <w:t>二</w:t>
      </w:r>
      <w:r>
        <w:rPr>
          <w:rFonts w:hint="eastAsia"/>
        </w:rPr>
        <w:t xml:space="preserve"> </w:t>
      </w:r>
      <w:r>
        <w:rPr>
          <w:rFonts w:hint="eastAsia"/>
        </w:rPr>
        <w:t>投标报价</w:t>
      </w:r>
    </w:p>
    <w:p w14:paraId="4AE987D5" w14:textId="09A2FB31" w:rsidR="00E10801" w:rsidRPr="00E10801" w:rsidRDefault="00E10801" w:rsidP="00E10801">
      <w:pPr>
        <w:ind w:firstLineChars="0" w:firstLine="0"/>
        <w:jc w:val="center"/>
        <w:rPr>
          <w:rFonts w:ascii="Times New Roman" w:eastAsiaTheme="minorEastAsia" w:hAnsi="Times New Roman" w:cs="Times New Roman"/>
          <w:b/>
          <w:bCs/>
        </w:rPr>
      </w:pPr>
      <w:r w:rsidRPr="00E10801">
        <w:rPr>
          <w:rFonts w:ascii="Times New Roman" w:eastAsiaTheme="minorEastAsia" w:hAnsi="Times New Roman" w:cs="Times New Roman"/>
          <w:b/>
          <w:bCs/>
        </w:rPr>
        <w:t xml:space="preserve">2.1  </w:t>
      </w:r>
      <w:r w:rsidRPr="00E10801">
        <w:rPr>
          <w:rFonts w:ascii="Times New Roman" w:eastAsiaTheme="minorEastAsia" w:hAnsi="Times New Roman" w:cs="Times New Roman"/>
          <w:b/>
          <w:bCs/>
        </w:rPr>
        <w:t>投标报价一览表</w:t>
      </w:r>
    </w:p>
    <w:p w14:paraId="09666391" w14:textId="46F157C2" w:rsidR="00E25D0A" w:rsidRDefault="00000000" w:rsidP="006230EF">
      <w:pPr>
        <w:spacing w:line="360" w:lineRule="auto"/>
        <w:ind w:firstLineChars="0" w:firstLine="0"/>
        <w:jc w:val="center"/>
        <w:rPr>
          <w:rFonts w:asciiTheme="minorEastAsia" w:eastAsiaTheme="minorEastAsia" w:hAnsiTheme="minorEastAsia" w:cs="Times New Roman"/>
          <w:kern w:val="0"/>
          <w:sz w:val="24"/>
          <w:szCs w:val="24"/>
        </w:rPr>
      </w:pPr>
      <w:bookmarkStart w:id="17" w:name="_Hlk76398881"/>
      <w:r>
        <w:rPr>
          <w:rFonts w:asciiTheme="minorEastAsia" w:eastAsiaTheme="minorEastAsia" w:hAnsiTheme="minorEastAsia" w:cs="Arial"/>
          <w:snapToGrid w:val="0"/>
          <w:sz w:val="24"/>
          <w:szCs w:val="24"/>
        </w:rPr>
        <w:t>项目名称</w:t>
      </w:r>
      <w:r>
        <w:rPr>
          <w:rFonts w:asciiTheme="minorEastAsia" w:eastAsiaTheme="minorEastAsia" w:hAnsiTheme="minorEastAsia" w:cs="Arial" w:hint="eastAsia"/>
          <w:snapToGrid w:val="0"/>
          <w:sz w:val="24"/>
          <w:szCs w:val="24"/>
        </w:rPr>
        <w:t>：</w:t>
      </w:r>
      <w:r w:rsidR="000E7160">
        <w:rPr>
          <w:rFonts w:asciiTheme="minorEastAsia" w:eastAsiaTheme="minorEastAsia" w:hAnsiTheme="minorEastAsia" w:cs="Times New Roman" w:hint="eastAsia"/>
          <w:kern w:val="0"/>
          <w:sz w:val="24"/>
          <w:szCs w:val="24"/>
          <w:u w:val="single"/>
        </w:rPr>
        <w:t>动力-水汽车间纯水处理用药剂采购</w:t>
      </w:r>
      <w:r>
        <w:rPr>
          <w:rFonts w:asciiTheme="minorEastAsia" w:eastAsiaTheme="minorEastAsia" w:hAnsiTheme="minorEastAsia" w:cs="Times New Roman" w:hint="eastAsia"/>
          <w:kern w:val="0"/>
          <w:sz w:val="24"/>
          <w:szCs w:val="24"/>
        </w:rPr>
        <w:t xml:space="preserve"> </w:t>
      </w:r>
      <w:r>
        <w:rPr>
          <w:rFonts w:asciiTheme="minorEastAsia" w:eastAsiaTheme="minorEastAsia" w:hAnsiTheme="minorEastAsia" w:cs="Times New Roman"/>
          <w:kern w:val="0"/>
          <w:sz w:val="24"/>
          <w:szCs w:val="24"/>
        </w:rPr>
        <w:t xml:space="preserve">                                   </w:t>
      </w:r>
      <w:r>
        <w:rPr>
          <w:rFonts w:asciiTheme="minorEastAsia" w:eastAsiaTheme="minorEastAsia" w:hAnsiTheme="minorEastAsia" w:cs="Arial" w:hint="eastAsia"/>
          <w:snapToGrid w:val="0"/>
          <w:sz w:val="24"/>
          <w:szCs w:val="24"/>
        </w:rPr>
        <w:t>项目</w:t>
      </w:r>
      <w:r>
        <w:rPr>
          <w:rFonts w:asciiTheme="minorEastAsia" w:eastAsiaTheme="minorEastAsia" w:hAnsiTheme="minorEastAsia" w:cs="Arial"/>
          <w:snapToGrid w:val="0"/>
          <w:sz w:val="24"/>
          <w:szCs w:val="24"/>
        </w:rPr>
        <w:t>编号</w:t>
      </w:r>
      <w:r>
        <w:rPr>
          <w:rFonts w:asciiTheme="minorEastAsia" w:eastAsiaTheme="minorEastAsia" w:hAnsiTheme="minorEastAsia" w:cs="Arial" w:hint="eastAsia"/>
          <w:snapToGrid w:val="0"/>
          <w:sz w:val="24"/>
          <w:szCs w:val="24"/>
        </w:rPr>
        <w:t>：</w:t>
      </w:r>
      <w:r w:rsidR="000E7160">
        <w:rPr>
          <w:rFonts w:asciiTheme="minorEastAsia" w:eastAsiaTheme="minorEastAsia" w:hAnsiTheme="minorEastAsia"/>
          <w:color w:val="000000"/>
          <w:sz w:val="24"/>
          <w:szCs w:val="24"/>
          <w:u w:val="single"/>
        </w:rPr>
        <w:t>RSZNCL-2023-001</w:t>
      </w:r>
    </w:p>
    <w:tbl>
      <w:tblPr>
        <w:tblStyle w:val="af6"/>
        <w:tblW w:w="13608" w:type="dxa"/>
        <w:jc w:val="center"/>
        <w:tblLayout w:type="fixed"/>
        <w:tblLook w:val="04A0" w:firstRow="1" w:lastRow="0" w:firstColumn="1" w:lastColumn="0" w:noHBand="0" w:noVBand="1"/>
      </w:tblPr>
      <w:tblGrid>
        <w:gridCol w:w="704"/>
        <w:gridCol w:w="709"/>
        <w:gridCol w:w="2410"/>
        <w:gridCol w:w="2551"/>
        <w:gridCol w:w="851"/>
        <w:gridCol w:w="872"/>
        <w:gridCol w:w="1235"/>
        <w:gridCol w:w="1511"/>
        <w:gridCol w:w="1235"/>
        <w:gridCol w:w="1513"/>
        <w:gridCol w:w="17"/>
      </w:tblGrid>
      <w:tr w:rsidR="00E25D0A" w14:paraId="77A2665F" w14:textId="77777777" w:rsidTr="000C48F9">
        <w:trPr>
          <w:trHeight w:val="170"/>
          <w:tblHeader/>
          <w:jc w:val="center"/>
        </w:trPr>
        <w:tc>
          <w:tcPr>
            <w:tcW w:w="8097" w:type="dxa"/>
            <w:gridSpan w:val="6"/>
            <w:tcBorders>
              <w:top w:val="single" w:sz="4" w:space="0" w:color="auto"/>
              <w:left w:val="single" w:sz="4" w:space="0" w:color="auto"/>
              <w:right w:val="single" w:sz="4" w:space="0" w:color="auto"/>
            </w:tcBorders>
            <w:vAlign w:val="center"/>
          </w:tcPr>
          <w:bookmarkEnd w:id="17"/>
          <w:p w14:paraId="38066E25" w14:textId="77777777" w:rsidR="00E25D0A" w:rsidRDefault="00000000">
            <w:pPr>
              <w:ind w:firstLineChars="0" w:firstLine="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标的信息</w:t>
            </w:r>
          </w:p>
        </w:tc>
        <w:tc>
          <w:tcPr>
            <w:tcW w:w="5511" w:type="dxa"/>
            <w:gridSpan w:val="5"/>
            <w:tcBorders>
              <w:top w:val="single" w:sz="4" w:space="0" w:color="auto"/>
              <w:left w:val="single" w:sz="4" w:space="0" w:color="auto"/>
              <w:right w:val="single" w:sz="4" w:space="0" w:color="auto"/>
            </w:tcBorders>
            <w:vAlign w:val="center"/>
          </w:tcPr>
          <w:p w14:paraId="69BC4B52" w14:textId="77777777" w:rsidR="00E25D0A" w:rsidRDefault="00000000">
            <w:pPr>
              <w:ind w:firstLineChars="0" w:firstLine="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投标人填写</w:t>
            </w:r>
          </w:p>
        </w:tc>
      </w:tr>
      <w:tr w:rsidR="006230EF" w14:paraId="2367C6C2" w14:textId="77777777" w:rsidTr="006230EF">
        <w:trPr>
          <w:gridAfter w:val="1"/>
          <w:wAfter w:w="17" w:type="dxa"/>
          <w:trHeight w:val="170"/>
          <w:tblHeader/>
          <w:jc w:val="center"/>
        </w:trPr>
        <w:tc>
          <w:tcPr>
            <w:tcW w:w="704" w:type="dxa"/>
            <w:tcBorders>
              <w:top w:val="single" w:sz="4" w:space="0" w:color="auto"/>
              <w:left w:val="single" w:sz="4" w:space="0" w:color="auto"/>
              <w:right w:val="single" w:sz="4" w:space="0" w:color="auto"/>
            </w:tcBorders>
            <w:vAlign w:val="center"/>
          </w:tcPr>
          <w:p w14:paraId="2C3E45B2" w14:textId="77777777" w:rsidR="006230EF" w:rsidRDefault="006230EF">
            <w:pPr>
              <w:pStyle w:val="afd"/>
              <w:rPr>
                <w:rFonts w:ascii="Times New Roman" w:eastAsiaTheme="minorEastAsia" w:hAnsi="Times New Roman"/>
              </w:rPr>
            </w:pPr>
            <w:r>
              <w:rPr>
                <w:rFonts w:ascii="Times New Roman" w:eastAsiaTheme="minorEastAsia" w:hAnsi="Times New Roman" w:hint="eastAsia"/>
              </w:rPr>
              <w:t>标段</w:t>
            </w:r>
          </w:p>
        </w:tc>
        <w:tc>
          <w:tcPr>
            <w:tcW w:w="709" w:type="dxa"/>
            <w:tcBorders>
              <w:top w:val="single" w:sz="4" w:space="0" w:color="auto"/>
              <w:left w:val="single" w:sz="4" w:space="0" w:color="auto"/>
              <w:right w:val="single" w:sz="4" w:space="0" w:color="auto"/>
            </w:tcBorders>
            <w:vAlign w:val="center"/>
          </w:tcPr>
          <w:p w14:paraId="6C0488D1" w14:textId="77777777" w:rsidR="006230EF" w:rsidRDefault="006230EF">
            <w:pPr>
              <w:pStyle w:val="afd"/>
              <w:rPr>
                <w:rFonts w:ascii="Times New Roman" w:eastAsiaTheme="minorEastAsia" w:hAnsi="Times New Roman"/>
              </w:rPr>
            </w:pPr>
            <w:r>
              <w:rPr>
                <w:rFonts w:ascii="Times New Roman" w:eastAsiaTheme="minorEastAsia" w:hAnsi="Times New Roman" w:hint="eastAsia"/>
              </w:rPr>
              <w:t>序号</w:t>
            </w:r>
          </w:p>
        </w:tc>
        <w:tc>
          <w:tcPr>
            <w:tcW w:w="2410" w:type="dxa"/>
            <w:tcBorders>
              <w:top w:val="single" w:sz="4" w:space="0" w:color="auto"/>
              <w:left w:val="single" w:sz="4" w:space="0" w:color="auto"/>
              <w:right w:val="single" w:sz="4" w:space="0" w:color="auto"/>
            </w:tcBorders>
            <w:vAlign w:val="center"/>
          </w:tcPr>
          <w:p w14:paraId="05019AE3" w14:textId="06A83147" w:rsidR="006230EF" w:rsidRDefault="006230EF">
            <w:pPr>
              <w:pStyle w:val="afd"/>
              <w:rPr>
                <w:rFonts w:ascii="Times New Roman" w:eastAsiaTheme="minorEastAsia" w:hAnsi="Times New Roman"/>
              </w:rPr>
            </w:pPr>
            <w:r>
              <w:rPr>
                <w:rFonts w:ascii="Times New Roman" w:eastAsiaTheme="minorEastAsia" w:hAnsi="Times New Roman" w:hint="eastAsia"/>
              </w:rPr>
              <w:t>标的</w:t>
            </w:r>
            <w:r>
              <w:rPr>
                <w:rFonts w:ascii="Times New Roman" w:eastAsiaTheme="minorEastAsia" w:hAnsi="Times New Roman"/>
              </w:rPr>
              <w:t>物名称</w:t>
            </w:r>
          </w:p>
        </w:tc>
        <w:tc>
          <w:tcPr>
            <w:tcW w:w="2551" w:type="dxa"/>
            <w:tcBorders>
              <w:top w:val="single" w:sz="4" w:space="0" w:color="auto"/>
              <w:left w:val="single" w:sz="4" w:space="0" w:color="auto"/>
              <w:right w:val="single" w:sz="4" w:space="0" w:color="auto"/>
            </w:tcBorders>
            <w:vAlign w:val="center"/>
          </w:tcPr>
          <w:p w14:paraId="299FABBE" w14:textId="77777777" w:rsidR="006230EF" w:rsidRDefault="006230EF">
            <w:pPr>
              <w:pStyle w:val="afd"/>
              <w:rPr>
                <w:rFonts w:ascii="Times New Roman" w:eastAsiaTheme="minorEastAsia" w:hAnsi="Times New Roman"/>
              </w:rPr>
            </w:pPr>
            <w:r>
              <w:rPr>
                <w:rFonts w:ascii="Times New Roman" w:eastAsiaTheme="minorEastAsia" w:hAnsi="Times New Roman"/>
              </w:rPr>
              <w:t>规格型号</w:t>
            </w:r>
          </w:p>
        </w:tc>
        <w:tc>
          <w:tcPr>
            <w:tcW w:w="851" w:type="dxa"/>
            <w:tcBorders>
              <w:top w:val="single" w:sz="4" w:space="0" w:color="auto"/>
              <w:left w:val="single" w:sz="4" w:space="0" w:color="auto"/>
              <w:right w:val="single" w:sz="4" w:space="0" w:color="auto"/>
            </w:tcBorders>
            <w:vAlign w:val="center"/>
          </w:tcPr>
          <w:p w14:paraId="6D8C511E" w14:textId="1BE5792F" w:rsidR="006230EF" w:rsidRDefault="006230EF">
            <w:pPr>
              <w:pStyle w:val="afd"/>
              <w:rPr>
                <w:rFonts w:ascii="Times New Roman" w:eastAsiaTheme="minorEastAsia" w:hAnsi="Times New Roman"/>
              </w:rPr>
            </w:pPr>
            <w:r>
              <w:rPr>
                <w:rFonts w:ascii="Times New Roman" w:eastAsiaTheme="minorEastAsia" w:hAnsi="Times New Roman"/>
              </w:rPr>
              <w:t>单位</w:t>
            </w:r>
          </w:p>
        </w:tc>
        <w:tc>
          <w:tcPr>
            <w:tcW w:w="872" w:type="dxa"/>
            <w:tcBorders>
              <w:top w:val="single" w:sz="4" w:space="0" w:color="auto"/>
              <w:left w:val="single" w:sz="4" w:space="0" w:color="auto"/>
              <w:right w:val="single" w:sz="4" w:space="0" w:color="auto"/>
            </w:tcBorders>
            <w:vAlign w:val="center"/>
          </w:tcPr>
          <w:p w14:paraId="46C5142E" w14:textId="7B3E7CF6" w:rsidR="006230EF" w:rsidRDefault="006230EF">
            <w:pPr>
              <w:pStyle w:val="afd"/>
              <w:rPr>
                <w:rFonts w:ascii="Times New Roman" w:eastAsiaTheme="minorEastAsia" w:hAnsi="Times New Roman"/>
              </w:rPr>
            </w:pPr>
            <w:r>
              <w:rPr>
                <w:rFonts w:ascii="Times New Roman" w:eastAsiaTheme="minorEastAsia" w:hAnsi="Times New Roman" w:hint="eastAsia"/>
              </w:rPr>
              <w:t>数量</w:t>
            </w:r>
          </w:p>
        </w:tc>
        <w:tc>
          <w:tcPr>
            <w:tcW w:w="1235" w:type="dxa"/>
            <w:tcBorders>
              <w:top w:val="single" w:sz="4" w:space="0" w:color="auto"/>
              <w:left w:val="single" w:sz="4" w:space="0" w:color="auto"/>
              <w:right w:val="single" w:sz="4" w:space="0" w:color="auto"/>
            </w:tcBorders>
            <w:vAlign w:val="center"/>
          </w:tcPr>
          <w:p w14:paraId="11A3F4C4" w14:textId="77777777" w:rsidR="006230EF" w:rsidRDefault="006230EF">
            <w:pPr>
              <w:pStyle w:val="afd"/>
              <w:rPr>
                <w:rFonts w:ascii="Times New Roman" w:eastAsiaTheme="minorEastAsia" w:hAnsi="Times New Roman"/>
                <w:iCs/>
              </w:rPr>
            </w:pPr>
            <w:r>
              <w:rPr>
                <w:rFonts w:ascii="Times New Roman" w:eastAsiaTheme="minorEastAsia" w:hAnsi="Times New Roman"/>
                <w:iCs/>
              </w:rPr>
              <w:t>生产厂家</w:t>
            </w:r>
          </w:p>
        </w:tc>
        <w:tc>
          <w:tcPr>
            <w:tcW w:w="1511" w:type="dxa"/>
            <w:tcBorders>
              <w:top w:val="single" w:sz="4" w:space="0" w:color="auto"/>
              <w:left w:val="single" w:sz="4" w:space="0" w:color="auto"/>
              <w:right w:val="single" w:sz="4" w:space="0" w:color="auto"/>
            </w:tcBorders>
            <w:vAlign w:val="center"/>
          </w:tcPr>
          <w:p w14:paraId="59F1C4B0" w14:textId="77777777" w:rsidR="006230EF" w:rsidRDefault="006230EF">
            <w:pPr>
              <w:pStyle w:val="afd"/>
              <w:rPr>
                <w:rFonts w:ascii="Times New Roman" w:eastAsiaTheme="minorEastAsia" w:hAnsi="Times New Roman"/>
              </w:rPr>
            </w:pPr>
            <w:r>
              <w:rPr>
                <w:rFonts w:ascii="Times New Roman" w:eastAsiaTheme="minorEastAsia" w:hAnsi="Times New Roman"/>
              </w:rPr>
              <w:t>单价</w:t>
            </w:r>
          </w:p>
          <w:p w14:paraId="2B138AB3" w14:textId="77777777" w:rsidR="006230EF" w:rsidRDefault="006230EF">
            <w:pPr>
              <w:pStyle w:val="afd"/>
              <w:rPr>
                <w:rFonts w:ascii="Times New Roman" w:eastAsiaTheme="minorEastAsia" w:hAnsi="Times New Roman"/>
              </w:rPr>
            </w:pPr>
            <w:r>
              <w:rPr>
                <w:rFonts w:ascii="Times New Roman" w:eastAsiaTheme="minorEastAsia" w:hAnsi="Times New Roman"/>
              </w:rPr>
              <w:t>（元</w:t>
            </w:r>
            <w:r>
              <w:rPr>
                <w:rFonts w:ascii="Times New Roman" w:eastAsiaTheme="minorEastAsia" w:hAnsi="Times New Roman"/>
              </w:rPr>
              <w:t>/</w:t>
            </w:r>
            <w:r>
              <w:rPr>
                <w:rFonts w:ascii="Times New Roman" w:eastAsiaTheme="minorEastAsia" w:hAnsi="Times New Roman"/>
              </w:rPr>
              <w:t>吨）</w:t>
            </w:r>
          </w:p>
        </w:tc>
        <w:tc>
          <w:tcPr>
            <w:tcW w:w="1235" w:type="dxa"/>
            <w:tcBorders>
              <w:top w:val="single" w:sz="4" w:space="0" w:color="auto"/>
              <w:left w:val="single" w:sz="4" w:space="0" w:color="auto"/>
              <w:right w:val="single" w:sz="4" w:space="0" w:color="auto"/>
            </w:tcBorders>
            <w:vAlign w:val="center"/>
          </w:tcPr>
          <w:p w14:paraId="27BCCB0C" w14:textId="77777777" w:rsidR="006230EF" w:rsidRDefault="006230EF">
            <w:pPr>
              <w:pStyle w:val="afd"/>
              <w:rPr>
                <w:rFonts w:ascii="Times New Roman" w:eastAsiaTheme="minorEastAsia" w:hAnsi="Times New Roman"/>
              </w:rPr>
            </w:pPr>
            <w:r>
              <w:rPr>
                <w:rFonts w:ascii="Times New Roman" w:eastAsiaTheme="minorEastAsia" w:hAnsi="Times New Roman"/>
              </w:rPr>
              <w:t>交货期</w:t>
            </w:r>
          </w:p>
        </w:tc>
        <w:tc>
          <w:tcPr>
            <w:tcW w:w="1513" w:type="dxa"/>
            <w:tcBorders>
              <w:top w:val="single" w:sz="4" w:space="0" w:color="auto"/>
              <w:left w:val="single" w:sz="4" w:space="0" w:color="auto"/>
              <w:right w:val="single" w:sz="4" w:space="0" w:color="auto"/>
            </w:tcBorders>
            <w:vAlign w:val="center"/>
          </w:tcPr>
          <w:p w14:paraId="10C652EB" w14:textId="77777777" w:rsidR="006230EF" w:rsidRDefault="006230EF">
            <w:pPr>
              <w:pStyle w:val="afd"/>
              <w:rPr>
                <w:rFonts w:ascii="Times New Roman" w:eastAsiaTheme="minorEastAsia" w:hAnsi="Times New Roman"/>
              </w:rPr>
            </w:pPr>
            <w:r>
              <w:rPr>
                <w:rFonts w:ascii="Times New Roman" w:eastAsiaTheme="minorEastAsia" w:hAnsi="Times New Roman"/>
              </w:rPr>
              <w:t>备注</w:t>
            </w:r>
          </w:p>
        </w:tc>
      </w:tr>
      <w:tr w:rsidR="006230EF" w14:paraId="5DE0980D" w14:textId="77777777" w:rsidTr="006230EF">
        <w:trPr>
          <w:gridAfter w:val="1"/>
          <w:wAfter w:w="17" w:type="dxa"/>
          <w:trHeight w:val="424"/>
          <w:jc w:val="center"/>
        </w:trPr>
        <w:tc>
          <w:tcPr>
            <w:tcW w:w="704" w:type="dxa"/>
            <w:vMerge w:val="restart"/>
            <w:tcBorders>
              <w:top w:val="single" w:sz="4" w:space="0" w:color="auto"/>
              <w:left w:val="single" w:sz="4" w:space="0" w:color="auto"/>
              <w:right w:val="single" w:sz="4" w:space="0" w:color="auto"/>
            </w:tcBorders>
            <w:vAlign w:val="center"/>
          </w:tcPr>
          <w:p w14:paraId="5F40BB98" w14:textId="536B63B7" w:rsidR="006230EF" w:rsidRDefault="006230EF" w:rsidP="00E10801">
            <w:pPr>
              <w:pStyle w:val="afd"/>
              <w:rPr>
                <w:rFonts w:ascii="Times New Roman" w:eastAsia="宋体" w:hAnsi="Times New Roman"/>
                <w:color w:val="000000"/>
              </w:rPr>
            </w:pPr>
            <w:proofErr w:type="gramStart"/>
            <w:r>
              <w:rPr>
                <w:rFonts w:ascii="Times New Roman" w:eastAsia="宋体" w:hAnsi="Times New Roman" w:hint="eastAsia"/>
                <w:color w:val="000000"/>
              </w:rPr>
              <w:t>一</w:t>
            </w:r>
            <w:proofErr w:type="gramEnd"/>
          </w:p>
        </w:tc>
        <w:tc>
          <w:tcPr>
            <w:tcW w:w="709" w:type="dxa"/>
            <w:tcBorders>
              <w:top w:val="single" w:sz="4" w:space="0" w:color="auto"/>
              <w:left w:val="single" w:sz="4" w:space="0" w:color="auto"/>
              <w:right w:val="single" w:sz="4" w:space="0" w:color="auto"/>
            </w:tcBorders>
            <w:vAlign w:val="center"/>
          </w:tcPr>
          <w:p w14:paraId="51699C1F" w14:textId="4363E2CF" w:rsidR="006230EF" w:rsidRDefault="006230EF" w:rsidP="00E10801">
            <w:pPr>
              <w:pStyle w:val="afd"/>
              <w:rPr>
                <w:rFonts w:ascii="Times New Roman" w:eastAsia="宋体" w:hAnsi="Times New Roman"/>
              </w:rPr>
            </w:pPr>
            <w:r w:rsidRPr="0000183E">
              <w:rPr>
                <w:rFonts w:ascii="Times New Roman" w:eastAsia="宋体" w:hAnsi="Times New Roman" w:hint="eastAsia"/>
              </w:rPr>
              <w:t>1</w:t>
            </w:r>
          </w:p>
        </w:tc>
        <w:tc>
          <w:tcPr>
            <w:tcW w:w="2410" w:type="dxa"/>
            <w:tcBorders>
              <w:top w:val="single" w:sz="4" w:space="0" w:color="auto"/>
              <w:left w:val="single" w:sz="4" w:space="0" w:color="auto"/>
              <w:bottom w:val="single" w:sz="4" w:space="0" w:color="auto"/>
              <w:right w:val="single" w:sz="4" w:space="0" w:color="auto"/>
            </w:tcBorders>
            <w:vAlign w:val="center"/>
          </w:tcPr>
          <w:p w14:paraId="5B972C4C" w14:textId="1ECB1C71" w:rsidR="006230EF" w:rsidRDefault="006230EF" w:rsidP="00E10801">
            <w:pPr>
              <w:pStyle w:val="afd"/>
              <w:rPr>
                <w:rFonts w:ascii="Times New Roman" w:eastAsia="宋体" w:hAnsi="Times New Roman"/>
              </w:rPr>
            </w:pPr>
            <w:bookmarkStart w:id="18" w:name="_Hlk130066048"/>
            <w:r>
              <w:rPr>
                <w:rFonts w:ascii="Times New Roman" w:eastAsiaTheme="minorEastAsia" w:hAnsi="Times New Roman" w:hint="eastAsia"/>
                <w:color w:val="000000"/>
              </w:rPr>
              <w:t>反渗透膜阻垢剂</w:t>
            </w:r>
            <w:bookmarkEnd w:id="18"/>
          </w:p>
        </w:tc>
        <w:tc>
          <w:tcPr>
            <w:tcW w:w="2551" w:type="dxa"/>
            <w:tcBorders>
              <w:top w:val="single" w:sz="4" w:space="0" w:color="auto"/>
              <w:left w:val="single" w:sz="4" w:space="0" w:color="auto"/>
              <w:bottom w:val="single" w:sz="4" w:space="0" w:color="auto"/>
              <w:right w:val="single" w:sz="4" w:space="0" w:color="auto"/>
            </w:tcBorders>
            <w:vAlign w:val="center"/>
          </w:tcPr>
          <w:p w14:paraId="518B540C" w14:textId="47372870" w:rsidR="006230EF" w:rsidRDefault="006230EF" w:rsidP="00E10801">
            <w:pPr>
              <w:pStyle w:val="afd"/>
              <w:rPr>
                <w:rFonts w:ascii="Times New Roman" w:eastAsia="宋体" w:hAnsi="Times New Roman"/>
              </w:rPr>
            </w:pPr>
            <w:r>
              <w:rPr>
                <w:rFonts w:ascii="Times New Roman" w:eastAsiaTheme="minorEastAsia" w:hAnsi="Times New Roman" w:hint="eastAsia"/>
              </w:rPr>
              <w:t>CP1</w:t>
            </w:r>
            <w:r>
              <w:rPr>
                <w:rFonts w:ascii="Times New Roman" w:eastAsiaTheme="minorEastAsia" w:hAnsi="Times New Roman"/>
              </w:rPr>
              <w:t>18</w:t>
            </w:r>
            <w:r>
              <w:rPr>
                <w:rFonts w:ascii="Times New Roman" w:eastAsiaTheme="minorEastAsia" w:hAnsi="Times New Roman" w:hint="eastAsia"/>
              </w:rPr>
              <w:t>，</w:t>
            </w:r>
            <w:r>
              <w:rPr>
                <w:rFonts w:ascii="Times New Roman" w:eastAsiaTheme="minorEastAsia" w:hAnsi="Times New Roman" w:hint="eastAsia"/>
              </w:rPr>
              <w:t>2</w:t>
            </w:r>
            <w:r>
              <w:rPr>
                <w:rFonts w:ascii="Times New Roman" w:eastAsiaTheme="minorEastAsia" w:hAnsi="Times New Roman"/>
              </w:rPr>
              <w:t>5</w:t>
            </w:r>
            <w:r>
              <w:rPr>
                <w:rFonts w:ascii="Times New Roman" w:eastAsiaTheme="minorEastAsia" w:hAnsi="Times New Roman" w:hint="eastAsia"/>
              </w:rPr>
              <w:t>Kg</w:t>
            </w:r>
            <w:r>
              <w:rPr>
                <w:rFonts w:ascii="Times New Roman" w:eastAsiaTheme="minorEastAsia" w:hAnsi="Times New Roman"/>
              </w:rPr>
              <w:t>/</w:t>
            </w:r>
            <w:r>
              <w:rPr>
                <w:rFonts w:ascii="Times New Roman" w:eastAsiaTheme="minorEastAsia" w:hAnsi="Times New Roman" w:hint="eastAsia"/>
              </w:rPr>
              <w:t>桶</w:t>
            </w:r>
          </w:p>
        </w:tc>
        <w:tc>
          <w:tcPr>
            <w:tcW w:w="851" w:type="dxa"/>
            <w:tcBorders>
              <w:top w:val="single" w:sz="4" w:space="0" w:color="auto"/>
              <w:left w:val="single" w:sz="4" w:space="0" w:color="auto"/>
              <w:bottom w:val="single" w:sz="4" w:space="0" w:color="auto"/>
              <w:right w:val="single" w:sz="4" w:space="0" w:color="auto"/>
            </w:tcBorders>
            <w:vAlign w:val="center"/>
          </w:tcPr>
          <w:p w14:paraId="69243489" w14:textId="6320DFAA" w:rsidR="006230EF" w:rsidRDefault="006230EF" w:rsidP="00E10801">
            <w:pPr>
              <w:pStyle w:val="afd"/>
              <w:rPr>
                <w:rFonts w:ascii="Times New Roman" w:eastAsia="宋体" w:hAnsi="Times New Roman"/>
              </w:rPr>
            </w:pPr>
            <w:r>
              <w:rPr>
                <w:rFonts w:ascii="Times New Roman" w:eastAsiaTheme="minorEastAsia" w:hAnsi="Times New Roman" w:hint="eastAsia"/>
              </w:rPr>
              <w:t>桶</w:t>
            </w:r>
          </w:p>
        </w:tc>
        <w:tc>
          <w:tcPr>
            <w:tcW w:w="872" w:type="dxa"/>
            <w:tcBorders>
              <w:top w:val="single" w:sz="4" w:space="0" w:color="auto"/>
              <w:left w:val="single" w:sz="4" w:space="0" w:color="auto"/>
              <w:bottom w:val="single" w:sz="4" w:space="0" w:color="auto"/>
              <w:right w:val="single" w:sz="4" w:space="0" w:color="auto"/>
            </w:tcBorders>
            <w:vAlign w:val="center"/>
          </w:tcPr>
          <w:p w14:paraId="03636AD5" w14:textId="1364F69D" w:rsidR="006230EF" w:rsidRDefault="006230EF" w:rsidP="00E10801">
            <w:pPr>
              <w:pStyle w:val="afd"/>
              <w:rPr>
                <w:rFonts w:ascii="Times New Roman" w:eastAsia="宋体" w:hAnsi="Times New Roman"/>
              </w:rPr>
            </w:pPr>
            <w:r>
              <w:rPr>
                <w:rFonts w:ascii="Times New Roman" w:eastAsiaTheme="minorEastAsia" w:hAnsi="Times New Roman" w:hint="eastAsia"/>
                <w:color w:val="000000"/>
              </w:rPr>
              <w:t>1</w:t>
            </w:r>
            <w:r>
              <w:rPr>
                <w:rFonts w:ascii="Times New Roman" w:eastAsiaTheme="minorEastAsia" w:hAnsi="Times New Roman"/>
                <w:color w:val="000000"/>
              </w:rPr>
              <w:t>20</w:t>
            </w:r>
          </w:p>
        </w:tc>
        <w:tc>
          <w:tcPr>
            <w:tcW w:w="1235" w:type="dxa"/>
            <w:tcBorders>
              <w:top w:val="single" w:sz="4" w:space="0" w:color="auto"/>
              <w:left w:val="single" w:sz="4" w:space="0" w:color="auto"/>
              <w:bottom w:val="single" w:sz="4" w:space="0" w:color="auto"/>
              <w:right w:val="single" w:sz="4" w:space="0" w:color="auto"/>
            </w:tcBorders>
            <w:vAlign w:val="center"/>
          </w:tcPr>
          <w:p w14:paraId="18062295" w14:textId="77777777" w:rsidR="006230EF" w:rsidRDefault="006230EF" w:rsidP="00E10801">
            <w:pPr>
              <w:ind w:firstLineChars="0" w:firstLine="0"/>
              <w:jc w:val="center"/>
              <w:rPr>
                <w:rFonts w:ascii="Times New Roman" w:eastAsiaTheme="minorEastAsia" w:hAnsi="Times New Roman" w:cs="Times New Roman"/>
                <w:sz w:val="21"/>
                <w:szCs w:val="21"/>
              </w:rPr>
            </w:pPr>
          </w:p>
        </w:tc>
        <w:tc>
          <w:tcPr>
            <w:tcW w:w="1511" w:type="dxa"/>
            <w:tcBorders>
              <w:top w:val="single" w:sz="4" w:space="0" w:color="auto"/>
              <w:left w:val="single" w:sz="4" w:space="0" w:color="auto"/>
              <w:bottom w:val="single" w:sz="4" w:space="0" w:color="auto"/>
              <w:right w:val="single" w:sz="4" w:space="0" w:color="auto"/>
            </w:tcBorders>
            <w:vAlign w:val="center"/>
          </w:tcPr>
          <w:p w14:paraId="3E696042" w14:textId="77777777" w:rsidR="006230EF" w:rsidRDefault="006230EF" w:rsidP="00E10801">
            <w:pPr>
              <w:ind w:firstLineChars="0" w:firstLine="0"/>
              <w:jc w:val="center"/>
              <w:rPr>
                <w:rFonts w:ascii="Times New Roman" w:eastAsiaTheme="minorEastAsia" w:hAnsi="Times New Roman" w:cs="Times New Roman"/>
                <w:sz w:val="21"/>
                <w:szCs w:val="21"/>
              </w:rPr>
            </w:pPr>
          </w:p>
        </w:tc>
        <w:tc>
          <w:tcPr>
            <w:tcW w:w="1235" w:type="dxa"/>
            <w:vMerge w:val="restart"/>
            <w:tcBorders>
              <w:left w:val="single" w:sz="4" w:space="0" w:color="auto"/>
              <w:right w:val="single" w:sz="4" w:space="0" w:color="auto"/>
            </w:tcBorders>
            <w:vAlign w:val="center"/>
          </w:tcPr>
          <w:p w14:paraId="6B9E8B4E" w14:textId="77777777" w:rsidR="006230EF" w:rsidRDefault="006230EF" w:rsidP="00E10801">
            <w:pPr>
              <w:ind w:firstLineChars="0" w:firstLine="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u w:val="single"/>
              </w:rPr>
              <w:t>(</w:t>
            </w:r>
            <w:r>
              <w:rPr>
                <w:rFonts w:ascii="Times New Roman" w:eastAsiaTheme="minorEastAsia" w:hAnsi="Times New Roman" w:cs="Times New Roman"/>
                <w:sz w:val="21"/>
                <w:szCs w:val="21"/>
                <w:u w:val="single"/>
              </w:rPr>
              <w:t xml:space="preserve">  </w:t>
            </w:r>
            <w:r>
              <w:rPr>
                <w:rFonts w:ascii="Times New Roman" w:eastAsiaTheme="minorEastAsia" w:hAnsi="Times New Roman" w:cs="Times New Roman" w:hint="eastAsia"/>
                <w:sz w:val="21"/>
                <w:szCs w:val="21"/>
                <w:u w:val="single"/>
              </w:rPr>
              <w:t>)</w:t>
            </w:r>
            <w:r>
              <w:rPr>
                <w:rFonts w:ascii="Times New Roman" w:eastAsiaTheme="minorEastAsia" w:hAnsi="Times New Roman" w:cs="Times New Roman"/>
                <w:sz w:val="21"/>
                <w:szCs w:val="21"/>
              </w:rPr>
              <w:t>天</w:t>
            </w:r>
          </w:p>
        </w:tc>
        <w:tc>
          <w:tcPr>
            <w:tcW w:w="1513" w:type="dxa"/>
            <w:tcBorders>
              <w:top w:val="single" w:sz="4" w:space="0" w:color="auto"/>
              <w:left w:val="single" w:sz="4" w:space="0" w:color="auto"/>
              <w:right w:val="single" w:sz="4" w:space="0" w:color="auto"/>
            </w:tcBorders>
            <w:vAlign w:val="center"/>
          </w:tcPr>
          <w:p w14:paraId="3C532C8B" w14:textId="77777777" w:rsidR="006230EF" w:rsidRDefault="006230EF" w:rsidP="00E10801">
            <w:pPr>
              <w:ind w:firstLineChars="0" w:firstLine="0"/>
              <w:jc w:val="center"/>
              <w:rPr>
                <w:rFonts w:ascii="Times New Roman" w:eastAsiaTheme="minorEastAsia" w:hAnsi="Times New Roman" w:cs="Times New Roman"/>
                <w:b/>
                <w:sz w:val="21"/>
                <w:szCs w:val="21"/>
                <w:u w:val="single"/>
              </w:rPr>
            </w:pPr>
          </w:p>
        </w:tc>
      </w:tr>
      <w:tr w:rsidR="006230EF" w14:paraId="5DAACDAC" w14:textId="77777777" w:rsidTr="006230EF">
        <w:trPr>
          <w:gridAfter w:val="1"/>
          <w:wAfter w:w="17" w:type="dxa"/>
          <w:trHeight w:val="424"/>
          <w:jc w:val="center"/>
        </w:trPr>
        <w:tc>
          <w:tcPr>
            <w:tcW w:w="704" w:type="dxa"/>
            <w:vMerge/>
            <w:tcBorders>
              <w:left w:val="single" w:sz="4" w:space="0" w:color="auto"/>
              <w:right w:val="single" w:sz="4" w:space="0" w:color="auto"/>
            </w:tcBorders>
            <w:vAlign w:val="center"/>
          </w:tcPr>
          <w:p w14:paraId="0C361679" w14:textId="77777777" w:rsidR="006230EF" w:rsidRDefault="006230EF" w:rsidP="00E10801">
            <w:pPr>
              <w:pStyle w:val="afd"/>
              <w:rPr>
                <w:rFonts w:ascii="Times New Roman" w:eastAsia="宋体" w:hAnsi="Times New Roman"/>
                <w:color w:val="000000"/>
              </w:rPr>
            </w:pPr>
          </w:p>
        </w:tc>
        <w:tc>
          <w:tcPr>
            <w:tcW w:w="709" w:type="dxa"/>
            <w:tcBorders>
              <w:left w:val="single" w:sz="4" w:space="0" w:color="auto"/>
              <w:right w:val="single" w:sz="4" w:space="0" w:color="auto"/>
            </w:tcBorders>
            <w:vAlign w:val="center"/>
          </w:tcPr>
          <w:p w14:paraId="1208DB14" w14:textId="06D6A47D" w:rsidR="006230EF" w:rsidRDefault="006230EF" w:rsidP="00E10801">
            <w:pPr>
              <w:pStyle w:val="afd"/>
              <w:rPr>
                <w:rFonts w:ascii="Times New Roman" w:eastAsia="宋体" w:hAnsi="Times New Roman"/>
              </w:rPr>
            </w:pPr>
            <w:r w:rsidRPr="0000183E">
              <w:rPr>
                <w:rFonts w:ascii="Times New Roman" w:eastAsia="宋体" w:hAnsi="Times New Roman" w:hint="eastAsia"/>
              </w:rPr>
              <w:t>2</w:t>
            </w:r>
          </w:p>
        </w:tc>
        <w:tc>
          <w:tcPr>
            <w:tcW w:w="2410" w:type="dxa"/>
            <w:tcBorders>
              <w:top w:val="single" w:sz="4" w:space="0" w:color="auto"/>
              <w:left w:val="single" w:sz="4" w:space="0" w:color="auto"/>
              <w:bottom w:val="single" w:sz="4" w:space="0" w:color="auto"/>
              <w:right w:val="single" w:sz="4" w:space="0" w:color="auto"/>
            </w:tcBorders>
            <w:vAlign w:val="center"/>
          </w:tcPr>
          <w:p w14:paraId="78C94DCD" w14:textId="27E1830F" w:rsidR="006230EF" w:rsidRDefault="006230EF" w:rsidP="00E10801">
            <w:pPr>
              <w:pStyle w:val="afd"/>
              <w:rPr>
                <w:rFonts w:ascii="Times New Roman" w:eastAsia="宋体" w:hAnsi="Times New Roman"/>
              </w:rPr>
            </w:pPr>
            <w:bookmarkStart w:id="19" w:name="_Hlk130066079"/>
            <w:r>
              <w:rPr>
                <w:rFonts w:ascii="Times New Roman" w:eastAsiaTheme="minorEastAsia" w:hAnsi="Times New Roman" w:hint="eastAsia"/>
                <w:color w:val="000000"/>
              </w:rPr>
              <w:t>絮凝剂</w:t>
            </w:r>
            <w:bookmarkEnd w:id="19"/>
          </w:p>
        </w:tc>
        <w:tc>
          <w:tcPr>
            <w:tcW w:w="2551" w:type="dxa"/>
            <w:tcBorders>
              <w:top w:val="single" w:sz="4" w:space="0" w:color="auto"/>
              <w:left w:val="single" w:sz="4" w:space="0" w:color="auto"/>
              <w:bottom w:val="single" w:sz="4" w:space="0" w:color="auto"/>
              <w:right w:val="single" w:sz="4" w:space="0" w:color="auto"/>
            </w:tcBorders>
            <w:vAlign w:val="center"/>
          </w:tcPr>
          <w:p w14:paraId="5DBAB2DF" w14:textId="0D89CF71" w:rsidR="006230EF" w:rsidRDefault="006230EF" w:rsidP="00E10801">
            <w:pPr>
              <w:pStyle w:val="afd"/>
              <w:rPr>
                <w:rFonts w:ascii="Times New Roman" w:eastAsia="宋体" w:hAnsi="Times New Roman"/>
              </w:rPr>
            </w:pPr>
            <w:r>
              <w:rPr>
                <w:rFonts w:ascii="Times New Roman" w:eastAsiaTheme="minorEastAsia" w:hAnsi="Times New Roman" w:hint="eastAsia"/>
              </w:rPr>
              <w:t>GPF</w:t>
            </w:r>
            <w:r>
              <w:rPr>
                <w:rFonts w:ascii="Times New Roman" w:eastAsiaTheme="minorEastAsia" w:hAnsi="Times New Roman"/>
              </w:rPr>
              <w:t>8112</w:t>
            </w:r>
            <w:r>
              <w:rPr>
                <w:rFonts w:ascii="Times New Roman" w:eastAsiaTheme="minorEastAsia" w:hAnsi="Times New Roman" w:hint="eastAsia"/>
              </w:rPr>
              <w:t>，</w:t>
            </w:r>
            <w:r>
              <w:rPr>
                <w:rFonts w:ascii="Times New Roman" w:eastAsiaTheme="minorEastAsia" w:hAnsi="Times New Roman" w:hint="eastAsia"/>
              </w:rPr>
              <w:t>2</w:t>
            </w:r>
            <w:r>
              <w:rPr>
                <w:rFonts w:ascii="Times New Roman" w:eastAsiaTheme="minorEastAsia" w:hAnsi="Times New Roman"/>
              </w:rPr>
              <w:t>5</w:t>
            </w:r>
            <w:r>
              <w:rPr>
                <w:rFonts w:ascii="Times New Roman" w:eastAsiaTheme="minorEastAsia" w:hAnsi="Times New Roman" w:hint="eastAsia"/>
              </w:rPr>
              <w:t>Kg</w:t>
            </w:r>
            <w:r>
              <w:rPr>
                <w:rFonts w:ascii="Times New Roman" w:eastAsiaTheme="minorEastAsia" w:hAnsi="Times New Roman"/>
              </w:rPr>
              <w:t>/</w:t>
            </w:r>
            <w:r>
              <w:rPr>
                <w:rFonts w:ascii="Times New Roman" w:eastAsiaTheme="minorEastAsia" w:hAnsi="Times New Roman" w:hint="eastAsia"/>
              </w:rPr>
              <w:t>桶</w:t>
            </w:r>
          </w:p>
        </w:tc>
        <w:tc>
          <w:tcPr>
            <w:tcW w:w="851" w:type="dxa"/>
            <w:tcBorders>
              <w:top w:val="single" w:sz="4" w:space="0" w:color="auto"/>
              <w:left w:val="single" w:sz="4" w:space="0" w:color="auto"/>
              <w:bottom w:val="single" w:sz="4" w:space="0" w:color="auto"/>
              <w:right w:val="single" w:sz="4" w:space="0" w:color="auto"/>
            </w:tcBorders>
            <w:vAlign w:val="center"/>
          </w:tcPr>
          <w:p w14:paraId="5E6D0986" w14:textId="360B6FD6" w:rsidR="006230EF" w:rsidRDefault="006230EF" w:rsidP="00E10801">
            <w:pPr>
              <w:pStyle w:val="afd"/>
              <w:rPr>
                <w:rFonts w:ascii="Times New Roman" w:eastAsia="宋体" w:hAnsi="Times New Roman"/>
              </w:rPr>
            </w:pPr>
            <w:r>
              <w:rPr>
                <w:rFonts w:ascii="Times New Roman" w:eastAsiaTheme="minorEastAsia" w:hAnsi="Times New Roman" w:hint="eastAsia"/>
              </w:rPr>
              <w:t>桶</w:t>
            </w:r>
          </w:p>
        </w:tc>
        <w:tc>
          <w:tcPr>
            <w:tcW w:w="872" w:type="dxa"/>
            <w:tcBorders>
              <w:top w:val="single" w:sz="4" w:space="0" w:color="auto"/>
              <w:left w:val="single" w:sz="4" w:space="0" w:color="auto"/>
              <w:bottom w:val="single" w:sz="4" w:space="0" w:color="auto"/>
              <w:right w:val="single" w:sz="4" w:space="0" w:color="auto"/>
            </w:tcBorders>
            <w:vAlign w:val="center"/>
          </w:tcPr>
          <w:p w14:paraId="3644491D" w14:textId="7DC03AC9" w:rsidR="006230EF" w:rsidRDefault="005C7E84" w:rsidP="00E10801">
            <w:pPr>
              <w:pStyle w:val="afd"/>
              <w:rPr>
                <w:rFonts w:ascii="Times New Roman" w:eastAsia="宋体" w:hAnsi="Times New Roman"/>
              </w:rPr>
            </w:pPr>
            <w:r>
              <w:rPr>
                <w:rFonts w:ascii="Times New Roman" w:eastAsiaTheme="minorEastAsia" w:hAnsi="Times New Roman"/>
                <w:color w:val="000000"/>
              </w:rPr>
              <w:t>8</w:t>
            </w:r>
            <w:r w:rsidR="006230EF">
              <w:rPr>
                <w:rFonts w:ascii="Times New Roman" w:eastAsiaTheme="minorEastAsia" w:hAnsi="Times New Roman"/>
                <w:color w:val="000000"/>
              </w:rPr>
              <w:t>0</w:t>
            </w:r>
          </w:p>
        </w:tc>
        <w:tc>
          <w:tcPr>
            <w:tcW w:w="1235" w:type="dxa"/>
            <w:tcBorders>
              <w:top w:val="single" w:sz="4" w:space="0" w:color="auto"/>
              <w:left w:val="single" w:sz="4" w:space="0" w:color="auto"/>
              <w:bottom w:val="single" w:sz="4" w:space="0" w:color="auto"/>
              <w:right w:val="single" w:sz="4" w:space="0" w:color="auto"/>
            </w:tcBorders>
            <w:vAlign w:val="center"/>
          </w:tcPr>
          <w:p w14:paraId="74B5BE0A" w14:textId="77777777" w:rsidR="006230EF" w:rsidRDefault="006230EF" w:rsidP="00E10801">
            <w:pPr>
              <w:ind w:firstLineChars="0" w:firstLine="0"/>
              <w:jc w:val="center"/>
              <w:rPr>
                <w:rFonts w:ascii="Times New Roman" w:eastAsiaTheme="minorEastAsia" w:hAnsi="Times New Roman" w:cs="Times New Roman"/>
                <w:sz w:val="21"/>
                <w:szCs w:val="21"/>
              </w:rPr>
            </w:pPr>
          </w:p>
        </w:tc>
        <w:tc>
          <w:tcPr>
            <w:tcW w:w="1511" w:type="dxa"/>
            <w:tcBorders>
              <w:top w:val="single" w:sz="4" w:space="0" w:color="auto"/>
              <w:left w:val="single" w:sz="4" w:space="0" w:color="auto"/>
              <w:bottom w:val="single" w:sz="4" w:space="0" w:color="auto"/>
              <w:right w:val="single" w:sz="4" w:space="0" w:color="auto"/>
            </w:tcBorders>
            <w:vAlign w:val="center"/>
          </w:tcPr>
          <w:p w14:paraId="7B488409" w14:textId="77777777" w:rsidR="006230EF" w:rsidRDefault="006230EF" w:rsidP="00E10801">
            <w:pPr>
              <w:ind w:firstLineChars="0" w:firstLine="0"/>
              <w:jc w:val="center"/>
              <w:rPr>
                <w:rFonts w:ascii="Times New Roman" w:eastAsiaTheme="minorEastAsia" w:hAnsi="Times New Roman" w:cs="Times New Roman"/>
                <w:sz w:val="21"/>
                <w:szCs w:val="21"/>
              </w:rPr>
            </w:pPr>
          </w:p>
        </w:tc>
        <w:tc>
          <w:tcPr>
            <w:tcW w:w="1235" w:type="dxa"/>
            <w:vMerge/>
            <w:tcBorders>
              <w:left w:val="single" w:sz="4" w:space="0" w:color="auto"/>
              <w:right w:val="single" w:sz="4" w:space="0" w:color="auto"/>
            </w:tcBorders>
            <w:vAlign w:val="center"/>
          </w:tcPr>
          <w:p w14:paraId="27FE3798" w14:textId="77777777" w:rsidR="006230EF" w:rsidRDefault="006230EF" w:rsidP="00E10801">
            <w:pPr>
              <w:ind w:firstLine="422"/>
              <w:jc w:val="center"/>
              <w:rPr>
                <w:rFonts w:ascii="Times New Roman" w:eastAsiaTheme="minorEastAsia" w:hAnsi="Times New Roman" w:cs="Times New Roman"/>
                <w:b/>
                <w:sz w:val="21"/>
                <w:szCs w:val="21"/>
                <w:u w:val="single"/>
              </w:rPr>
            </w:pPr>
          </w:p>
        </w:tc>
        <w:tc>
          <w:tcPr>
            <w:tcW w:w="1513" w:type="dxa"/>
            <w:tcBorders>
              <w:top w:val="single" w:sz="4" w:space="0" w:color="auto"/>
              <w:left w:val="single" w:sz="4" w:space="0" w:color="auto"/>
              <w:right w:val="single" w:sz="4" w:space="0" w:color="auto"/>
            </w:tcBorders>
            <w:vAlign w:val="center"/>
          </w:tcPr>
          <w:p w14:paraId="5EA79277" w14:textId="77777777" w:rsidR="006230EF" w:rsidRDefault="006230EF" w:rsidP="00E10801">
            <w:pPr>
              <w:ind w:firstLineChars="0" w:firstLine="0"/>
              <w:jc w:val="center"/>
              <w:rPr>
                <w:rFonts w:ascii="Times New Roman" w:eastAsiaTheme="minorEastAsia" w:hAnsi="Times New Roman" w:cs="Times New Roman"/>
                <w:b/>
                <w:sz w:val="21"/>
                <w:szCs w:val="21"/>
                <w:u w:val="single"/>
              </w:rPr>
            </w:pPr>
          </w:p>
        </w:tc>
      </w:tr>
      <w:tr w:rsidR="006230EF" w14:paraId="490D611F" w14:textId="77777777" w:rsidTr="006230EF">
        <w:trPr>
          <w:gridAfter w:val="1"/>
          <w:wAfter w:w="17" w:type="dxa"/>
          <w:trHeight w:val="424"/>
          <w:jc w:val="center"/>
        </w:trPr>
        <w:tc>
          <w:tcPr>
            <w:tcW w:w="704" w:type="dxa"/>
            <w:vMerge/>
            <w:tcBorders>
              <w:left w:val="single" w:sz="4" w:space="0" w:color="auto"/>
              <w:right w:val="single" w:sz="4" w:space="0" w:color="auto"/>
            </w:tcBorders>
            <w:vAlign w:val="center"/>
          </w:tcPr>
          <w:p w14:paraId="7CA135A5" w14:textId="77777777" w:rsidR="006230EF" w:rsidRDefault="006230EF" w:rsidP="00E10801">
            <w:pPr>
              <w:pStyle w:val="afd"/>
              <w:rPr>
                <w:rFonts w:ascii="Times New Roman" w:eastAsia="宋体" w:hAnsi="Times New Roman"/>
                <w:color w:val="000000"/>
              </w:rPr>
            </w:pPr>
          </w:p>
        </w:tc>
        <w:tc>
          <w:tcPr>
            <w:tcW w:w="709" w:type="dxa"/>
            <w:tcBorders>
              <w:left w:val="single" w:sz="4" w:space="0" w:color="auto"/>
              <w:right w:val="single" w:sz="4" w:space="0" w:color="auto"/>
            </w:tcBorders>
            <w:vAlign w:val="center"/>
          </w:tcPr>
          <w:p w14:paraId="4F93E5F0" w14:textId="3C2AE399" w:rsidR="006230EF" w:rsidRDefault="006230EF" w:rsidP="00E10801">
            <w:pPr>
              <w:pStyle w:val="afd"/>
              <w:rPr>
                <w:rFonts w:ascii="Times New Roman" w:eastAsia="宋体" w:hAnsi="Times New Roman"/>
              </w:rPr>
            </w:pPr>
            <w:r w:rsidRPr="0000183E">
              <w:rPr>
                <w:rFonts w:ascii="Times New Roman" w:eastAsia="宋体" w:hAnsi="Times New Roman" w:hint="eastAsia"/>
              </w:rPr>
              <w:t>3</w:t>
            </w:r>
          </w:p>
        </w:tc>
        <w:tc>
          <w:tcPr>
            <w:tcW w:w="2410" w:type="dxa"/>
            <w:tcBorders>
              <w:top w:val="single" w:sz="4" w:space="0" w:color="auto"/>
              <w:left w:val="single" w:sz="4" w:space="0" w:color="auto"/>
              <w:bottom w:val="single" w:sz="4" w:space="0" w:color="auto"/>
              <w:right w:val="single" w:sz="4" w:space="0" w:color="auto"/>
            </w:tcBorders>
            <w:vAlign w:val="center"/>
          </w:tcPr>
          <w:p w14:paraId="77E910B6" w14:textId="5261188C" w:rsidR="006230EF" w:rsidRDefault="006230EF" w:rsidP="00E10801">
            <w:pPr>
              <w:pStyle w:val="afd"/>
              <w:rPr>
                <w:rFonts w:ascii="Times New Roman" w:eastAsia="宋体" w:hAnsi="Times New Roman"/>
              </w:rPr>
            </w:pPr>
            <w:r>
              <w:rPr>
                <w:rFonts w:ascii="Times New Roman" w:eastAsiaTheme="minorEastAsia" w:hAnsi="Times New Roman" w:hint="eastAsia"/>
                <w:color w:val="000000"/>
              </w:rPr>
              <w:t>非氧化杀菌剂</w:t>
            </w:r>
          </w:p>
        </w:tc>
        <w:tc>
          <w:tcPr>
            <w:tcW w:w="2551" w:type="dxa"/>
            <w:tcBorders>
              <w:top w:val="single" w:sz="4" w:space="0" w:color="auto"/>
              <w:left w:val="single" w:sz="4" w:space="0" w:color="auto"/>
              <w:bottom w:val="single" w:sz="4" w:space="0" w:color="auto"/>
              <w:right w:val="single" w:sz="4" w:space="0" w:color="auto"/>
            </w:tcBorders>
            <w:vAlign w:val="center"/>
          </w:tcPr>
          <w:p w14:paraId="4332FEDE" w14:textId="2661B649" w:rsidR="006230EF" w:rsidRDefault="006230EF" w:rsidP="00E10801">
            <w:pPr>
              <w:pStyle w:val="afd"/>
              <w:rPr>
                <w:rFonts w:ascii="Times New Roman" w:eastAsia="宋体" w:hAnsi="Times New Roman"/>
              </w:rPr>
            </w:pPr>
            <w:r>
              <w:rPr>
                <w:rFonts w:ascii="Times New Roman" w:eastAsiaTheme="minorEastAsia" w:hAnsi="Times New Roman" w:hint="eastAsia"/>
              </w:rPr>
              <w:t>TBC</w:t>
            </w:r>
            <w:r>
              <w:rPr>
                <w:rFonts w:ascii="Times New Roman" w:eastAsiaTheme="minorEastAsia" w:hAnsi="Times New Roman"/>
              </w:rPr>
              <w:t>9521</w:t>
            </w:r>
            <w:r>
              <w:rPr>
                <w:rFonts w:ascii="Times New Roman" w:eastAsiaTheme="minorEastAsia" w:hAnsi="Times New Roman" w:hint="eastAsia"/>
              </w:rPr>
              <w:t>，</w:t>
            </w:r>
            <w:r>
              <w:rPr>
                <w:rFonts w:ascii="Times New Roman" w:eastAsiaTheme="minorEastAsia" w:hAnsi="Times New Roman" w:hint="eastAsia"/>
              </w:rPr>
              <w:t>2</w:t>
            </w:r>
            <w:r>
              <w:rPr>
                <w:rFonts w:ascii="Times New Roman" w:eastAsiaTheme="minorEastAsia" w:hAnsi="Times New Roman"/>
              </w:rPr>
              <w:t>5</w:t>
            </w:r>
            <w:r>
              <w:rPr>
                <w:rFonts w:ascii="Times New Roman" w:eastAsiaTheme="minorEastAsia" w:hAnsi="Times New Roman" w:hint="eastAsia"/>
              </w:rPr>
              <w:t>Kg</w:t>
            </w:r>
            <w:r>
              <w:rPr>
                <w:rFonts w:ascii="Times New Roman" w:eastAsiaTheme="minorEastAsia" w:hAnsi="Times New Roman"/>
              </w:rPr>
              <w:t>/</w:t>
            </w:r>
            <w:r>
              <w:rPr>
                <w:rFonts w:ascii="Times New Roman" w:eastAsiaTheme="minorEastAsia" w:hAnsi="Times New Roman" w:hint="eastAsia"/>
              </w:rPr>
              <w:t>桶</w:t>
            </w:r>
          </w:p>
        </w:tc>
        <w:tc>
          <w:tcPr>
            <w:tcW w:w="851" w:type="dxa"/>
            <w:tcBorders>
              <w:top w:val="single" w:sz="4" w:space="0" w:color="auto"/>
              <w:left w:val="single" w:sz="4" w:space="0" w:color="auto"/>
              <w:bottom w:val="single" w:sz="4" w:space="0" w:color="auto"/>
              <w:right w:val="single" w:sz="4" w:space="0" w:color="auto"/>
            </w:tcBorders>
            <w:vAlign w:val="center"/>
          </w:tcPr>
          <w:p w14:paraId="16686218" w14:textId="41C3765A" w:rsidR="006230EF" w:rsidRDefault="006230EF" w:rsidP="00E10801">
            <w:pPr>
              <w:pStyle w:val="afd"/>
              <w:rPr>
                <w:rFonts w:ascii="Times New Roman" w:eastAsia="宋体" w:hAnsi="Times New Roman"/>
              </w:rPr>
            </w:pPr>
            <w:r>
              <w:rPr>
                <w:rFonts w:ascii="Times New Roman" w:eastAsiaTheme="minorEastAsia" w:hAnsi="Times New Roman" w:hint="eastAsia"/>
              </w:rPr>
              <w:t>桶</w:t>
            </w:r>
          </w:p>
        </w:tc>
        <w:tc>
          <w:tcPr>
            <w:tcW w:w="872" w:type="dxa"/>
            <w:tcBorders>
              <w:top w:val="single" w:sz="4" w:space="0" w:color="auto"/>
              <w:left w:val="single" w:sz="4" w:space="0" w:color="auto"/>
              <w:bottom w:val="single" w:sz="4" w:space="0" w:color="auto"/>
              <w:right w:val="single" w:sz="4" w:space="0" w:color="auto"/>
            </w:tcBorders>
            <w:vAlign w:val="center"/>
          </w:tcPr>
          <w:p w14:paraId="21717F85" w14:textId="4DD400F9" w:rsidR="006230EF" w:rsidRDefault="005C7E84" w:rsidP="00E10801">
            <w:pPr>
              <w:pStyle w:val="afd"/>
              <w:rPr>
                <w:rFonts w:ascii="Times New Roman" w:eastAsia="宋体" w:hAnsi="Times New Roman"/>
              </w:rPr>
            </w:pPr>
            <w:r>
              <w:rPr>
                <w:rFonts w:ascii="Times New Roman" w:eastAsiaTheme="minorEastAsia" w:hAnsi="Times New Roman"/>
                <w:color w:val="000000"/>
              </w:rPr>
              <w:t>6</w:t>
            </w:r>
            <w:r w:rsidR="006230EF">
              <w:rPr>
                <w:rFonts w:ascii="Times New Roman" w:eastAsiaTheme="minorEastAsia" w:hAnsi="Times New Roman"/>
                <w:color w:val="000000"/>
              </w:rPr>
              <w:t>0</w:t>
            </w:r>
          </w:p>
        </w:tc>
        <w:tc>
          <w:tcPr>
            <w:tcW w:w="1235" w:type="dxa"/>
            <w:tcBorders>
              <w:top w:val="single" w:sz="4" w:space="0" w:color="auto"/>
              <w:left w:val="single" w:sz="4" w:space="0" w:color="auto"/>
              <w:bottom w:val="single" w:sz="4" w:space="0" w:color="auto"/>
              <w:right w:val="single" w:sz="4" w:space="0" w:color="auto"/>
            </w:tcBorders>
            <w:vAlign w:val="center"/>
          </w:tcPr>
          <w:p w14:paraId="1A35D38E" w14:textId="77777777" w:rsidR="006230EF" w:rsidRDefault="006230EF" w:rsidP="00E10801">
            <w:pPr>
              <w:ind w:firstLineChars="0" w:firstLine="0"/>
              <w:jc w:val="center"/>
              <w:rPr>
                <w:rFonts w:ascii="Times New Roman" w:eastAsiaTheme="minorEastAsia" w:hAnsi="Times New Roman" w:cs="Times New Roman"/>
                <w:sz w:val="21"/>
                <w:szCs w:val="21"/>
              </w:rPr>
            </w:pPr>
          </w:p>
        </w:tc>
        <w:tc>
          <w:tcPr>
            <w:tcW w:w="1511" w:type="dxa"/>
            <w:tcBorders>
              <w:top w:val="single" w:sz="4" w:space="0" w:color="auto"/>
              <w:left w:val="single" w:sz="4" w:space="0" w:color="auto"/>
              <w:bottom w:val="single" w:sz="4" w:space="0" w:color="auto"/>
              <w:right w:val="single" w:sz="4" w:space="0" w:color="auto"/>
            </w:tcBorders>
            <w:vAlign w:val="center"/>
          </w:tcPr>
          <w:p w14:paraId="1E01B7F1" w14:textId="77777777" w:rsidR="006230EF" w:rsidRDefault="006230EF" w:rsidP="00E10801">
            <w:pPr>
              <w:ind w:firstLineChars="0" w:firstLine="0"/>
              <w:jc w:val="center"/>
              <w:rPr>
                <w:rFonts w:ascii="Times New Roman" w:eastAsiaTheme="minorEastAsia" w:hAnsi="Times New Roman" w:cs="Times New Roman"/>
                <w:sz w:val="21"/>
                <w:szCs w:val="21"/>
              </w:rPr>
            </w:pPr>
          </w:p>
        </w:tc>
        <w:tc>
          <w:tcPr>
            <w:tcW w:w="1235" w:type="dxa"/>
            <w:vMerge/>
            <w:tcBorders>
              <w:left w:val="single" w:sz="4" w:space="0" w:color="auto"/>
              <w:right w:val="single" w:sz="4" w:space="0" w:color="auto"/>
            </w:tcBorders>
            <w:vAlign w:val="center"/>
          </w:tcPr>
          <w:p w14:paraId="42FA6BB9" w14:textId="77777777" w:rsidR="006230EF" w:rsidRDefault="006230EF" w:rsidP="00E10801">
            <w:pPr>
              <w:ind w:firstLine="422"/>
              <w:jc w:val="center"/>
              <w:rPr>
                <w:rFonts w:ascii="Times New Roman" w:eastAsiaTheme="minorEastAsia" w:hAnsi="Times New Roman" w:cs="Times New Roman"/>
                <w:b/>
                <w:sz w:val="21"/>
                <w:szCs w:val="21"/>
                <w:u w:val="single"/>
              </w:rPr>
            </w:pPr>
          </w:p>
        </w:tc>
        <w:tc>
          <w:tcPr>
            <w:tcW w:w="1513" w:type="dxa"/>
            <w:tcBorders>
              <w:top w:val="single" w:sz="4" w:space="0" w:color="auto"/>
              <w:left w:val="single" w:sz="4" w:space="0" w:color="auto"/>
              <w:right w:val="single" w:sz="4" w:space="0" w:color="auto"/>
            </w:tcBorders>
            <w:vAlign w:val="center"/>
          </w:tcPr>
          <w:p w14:paraId="1C036383" w14:textId="77777777" w:rsidR="006230EF" w:rsidRDefault="006230EF" w:rsidP="00E10801">
            <w:pPr>
              <w:ind w:firstLineChars="0" w:firstLine="0"/>
              <w:jc w:val="center"/>
              <w:rPr>
                <w:rFonts w:ascii="Times New Roman" w:eastAsiaTheme="minorEastAsia" w:hAnsi="Times New Roman" w:cs="Times New Roman"/>
                <w:b/>
                <w:sz w:val="21"/>
                <w:szCs w:val="21"/>
                <w:u w:val="single"/>
              </w:rPr>
            </w:pPr>
          </w:p>
        </w:tc>
      </w:tr>
      <w:tr w:rsidR="006230EF" w14:paraId="7030E001" w14:textId="77777777" w:rsidTr="006230EF">
        <w:trPr>
          <w:gridAfter w:val="1"/>
          <w:wAfter w:w="17" w:type="dxa"/>
          <w:trHeight w:val="424"/>
          <w:jc w:val="center"/>
        </w:trPr>
        <w:tc>
          <w:tcPr>
            <w:tcW w:w="704" w:type="dxa"/>
            <w:vMerge/>
            <w:tcBorders>
              <w:left w:val="single" w:sz="4" w:space="0" w:color="auto"/>
              <w:right w:val="single" w:sz="4" w:space="0" w:color="auto"/>
            </w:tcBorders>
            <w:vAlign w:val="center"/>
          </w:tcPr>
          <w:p w14:paraId="57AF6C5E" w14:textId="77777777" w:rsidR="006230EF" w:rsidRDefault="006230EF" w:rsidP="00E10801">
            <w:pPr>
              <w:pStyle w:val="afd"/>
              <w:rPr>
                <w:rFonts w:ascii="Times New Roman" w:eastAsia="宋体" w:hAnsi="Times New Roman"/>
                <w:color w:val="000000"/>
              </w:rPr>
            </w:pPr>
            <w:bookmarkStart w:id="20" w:name="_Hlk130066107"/>
          </w:p>
        </w:tc>
        <w:tc>
          <w:tcPr>
            <w:tcW w:w="709" w:type="dxa"/>
            <w:tcBorders>
              <w:left w:val="single" w:sz="4" w:space="0" w:color="auto"/>
              <w:right w:val="single" w:sz="4" w:space="0" w:color="auto"/>
            </w:tcBorders>
            <w:vAlign w:val="center"/>
          </w:tcPr>
          <w:p w14:paraId="7FDD3952" w14:textId="31B4E78E" w:rsidR="006230EF" w:rsidRPr="00080AB6" w:rsidRDefault="006230EF" w:rsidP="00E10801">
            <w:pPr>
              <w:pStyle w:val="afd"/>
              <w:rPr>
                <w:rFonts w:ascii="Times New Roman" w:eastAsia="宋体" w:hAnsi="Times New Roman"/>
              </w:rPr>
            </w:pPr>
            <w:r w:rsidRPr="0000183E">
              <w:rPr>
                <w:rFonts w:ascii="Times New Roman" w:eastAsia="宋体" w:hAnsi="Times New Roman" w:hint="eastAsia"/>
              </w:rPr>
              <w:t>4</w:t>
            </w:r>
          </w:p>
        </w:tc>
        <w:tc>
          <w:tcPr>
            <w:tcW w:w="2410" w:type="dxa"/>
            <w:tcBorders>
              <w:top w:val="single" w:sz="4" w:space="0" w:color="auto"/>
              <w:left w:val="single" w:sz="4" w:space="0" w:color="auto"/>
              <w:bottom w:val="single" w:sz="4" w:space="0" w:color="auto"/>
              <w:right w:val="single" w:sz="4" w:space="0" w:color="auto"/>
            </w:tcBorders>
            <w:vAlign w:val="center"/>
          </w:tcPr>
          <w:p w14:paraId="64ED038F" w14:textId="5956A30F" w:rsidR="006230EF" w:rsidRPr="00FD1E8D" w:rsidRDefault="006230EF" w:rsidP="00E10801">
            <w:pPr>
              <w:pStyle w:val="afd"/>
              <w:rPr>
                <w:rFonts w:ascii="Times New Roman" w:eastAsia="宋体" w:hAnsi="Times New Roman"/>
              </w:rPr>
            </w:pPr>
            <w:r>
              <w:rPr>
                <w:rFonts w:ascii="Times New Roman" w:eastAsiaTheme="minorEastAsia" w:hAnsi="Times New Roman" w:hint="eastAsia"/>
                <w:color w:val="000000"/>
              </w:rPr>
              <w:t>碱性膜系统清洗保护剂</w:t>
            </w:r>
          </w:p>
        </w:tc>
        <w:tc>
          <w:tcPr>
            <w:tcW w:w="2551" w:type="dxa"/>
            <w:tcBorders>
              <w:top w:val="single" w:sz="4" w:space="0" w:color="auto"/>
              <w:left w:val="single" w:sz="4" w:space="0" w:color="auto"/>
              <w:bottom w:val="single" w:sz="4" w:space="0" w:color="auto"/>
              <w:right w:val="single" w:sz="4" w:space="0" w:color="auto"/>
            </w:tcBorders>
            <w:vAlign w:val="center"/>
          </w:tcPr>
          <w:p w14:paraId="73AE800E" w14:textId="67F480ED" w:rsidR="006230EF" w:rsidRPr="00FD1E8D" w:rsidRDefault="006230EF" w:rsidP="00E10801">
            <w:pPr>
              <w:pStyle w:val="afd"/>
              <w:rPr>
                <w:rFonts w:ascii="Times New Roman" w:eastAsia="宋体" w:hAnsi="Times New Roman"/>
              </w:rPr>
            </w:pPr>
            <w:r>
              <w:rPr>
                <w:rFonts w:ascii="Times New Roman" w:eastAsiaTheme="minorEastAsia" w:hAnsi="Times New Roman" w:hint="eastAsia"/>
              </w:rPr>
              <w:t>CLN</w:t>
            </w:r>
            <w:r>
              <w:rPr>
                <w:rFonts w:ascii="Times New Roman" w:eastAsiaTheme="minorEastAsia" w:hAnsi="Times New Roman"/>
              </w:rPr>
              <w:t>752</w:t>
            </w:r>
            <w:r>
              <w:rPr>
                <w:rFonts w:ascii="Times New Roman" w:eastAsiaTheme="minorEastAsia" w:hAnsi="Times New Roman" w:hint="eastAsia"/>
              </w:rPr>
              <w:t>，</w:t>
            </w:r>
            <w:r>
              <w:rPr>
                <w:rFonts w:ascii="Times New Roman" w:eastAsiaTheme="minorEastAsia" w:hAnsi="Times New Roman" w:hint="eastAsia"/>
              </w:rPr>
              <w:t>2</w:t>
            </w:r>
            <w:r>
              <w:rPr>
                <w:rFonts w:ascii="Times New Roman" w:eastAsiaTheme="minorEastAsia" w:hAnsi="Times New Roman"/>
              </w:rPr>
              <w:t>5</w:t>
            </w:r>
            <w:r>
              <w:rPr>
                <w:rFonts w:ascii="Times New Roman" w:eastAsiaTheme="minorEastAsia" w:hAnsi="Times New Roman" w:hint="eastAsia"/>
              </w:rPr>
              <w:t>Kg</w:t>
            </w:r>
            <w:r>
              <w:rPr>
                <w:rFonts w:ascii="Times New Roman" w:eastAsiaTheme="minorEastAsia" w:hAnsi="Times New Roman"/>
              </w:rPr>
              <w:t>/</w:t>
            </w:r>
            <w:r>
              <w:rPr>
                <w:rFonts w:ascii="Times New Roman" w:eastAsiaTheme="minorEastAsia" w:hAnsi="Times New Roman" w:hint="eastAsia"/>
              </w:rPr>
              <w:t>桶</w:t>
            </w:r>
          </w:p>
        </w:tc>
        <w:tc>
          <w:tcPr>
            <w:tcW w:w="851" w:type="dxa"/>
            <w:tcBorders>
              <w:top w:val="single" w:sz="4" w:space="0" w:color="auto"/>
              <w:left w:val="single" w:sz="4" w:space="0" w:color="auto"/>
              <w:bottom w:val="single" w:sz="4" w:space="0" w:color="auto"/>
              <w:right w:val="single" w:sz="4" w:space="0" w:color="auto"/>
            </w:tcBorders>
            <w:vAlign w:val="center"/>
          </w:tcPr>
          <w:p w14:paraId="087383A3" w14:textId="66144AA4" w:rsidR="006230EF" w:rsidRPr="00FD1E8D" w:rsidRDefault="006230EF" w:rsidP="00E10801">
            <w:pPr>
              <w:pStyle w:val="afd"/>
              <w:rPr>
                <w:rFonts w:ascii="Times New Roman" w:eastAsia="宋体" w:hAnsi="Times New Roman"/>
              </w:rPr>
            </w:pPr>
            <w:r>
              <w:rPr>
                <w:rFonts w:ascii="Times New Roman" w:eastAsiaTheme="minorEastAsia" w:hAnsi="Times New Roman" w:hint="eastAsia"/>
              </w:rPr>
              <w:t>桶</w:t>
            </w:r>
          </w:p>
        </w:tc>
        <w:tc>
          <w:tcPr>
            <w:tcW w:w="872" w:type="dxa"/>
            <w:tcBorders>
              <w:top w:val="single" w:sz="4" w:space="0" w:color="auto"/>
              <w:left w:val="single" w:sz="4" w:space="0" w:color="auto"/>
              <w:bottom w:val="single" w:sz="4" w:space="0" w:color="auto"/>
              <w:right w:val="single" w:sz="4" w:space="0" w:color="auto"/>
            </w:tcBorders>
            <w:vAlign w:val="center"/>
          </w:tcPr>
          <w:p w14:paraId="2381BF51" w14:textId="1CAEDF26" w:rsidR="006230EF" w:rsidRPr="0052253B" w:rsidRDefault="006230EF" w:rsidP="00E10801">
            <w:pPr>
              <w:pStyle w:val="afd"/>
              <w:rPr>
                <w:rFonts w:ascii="Times New Roman" w:eastAsia="宋体" w:hAnsi="Times New Roman"/>
              </w:rPr>
            </w:pPr>
            <w:r>
              <w:rPr>
                <w:rFonts w:ascii="Times New Roman" w:eastAsiaTheme="minorEastAsia" w:hAnsi="Times New Roman" w:hint="eastAsia"/>
                <w:color w:val="000000"/>
              </w:rPr>
              <w:t>6</w:t>
            </w:r>
            <w:r>
              <w:rPr>
                <w:rFonts w:ascii="Times New Roman" w:eastAsiaTheme="minorEastAsia" w:hAnsi="Times New Roman"/>
                <w:color w:val="000000"/>
              </w:rPr>
              <w:t>0</w:t>
            </w:r>
          </w:p>
        </w:tc>
        <w:tc>
          <w:tcPr>
            <w:tcW w:w="1235" w:type="dxa"/>
            <w:tcBorders>
              <w:top w:val="single" w:sz="4" w:space="0" w:color="auto"/>
              <w:left w:val="single" w:sz="4" w:space="0" w:color="auto"/>
              <w:bottom w:val="single" w:sz="4" w:space="0" w:color="auto"/>
              <w:right w:val="single" w:sz="4" w:space="0" w:color="auto"/>
            </w:tcBorders>
            <w:vAlign w:val="center"/>
          </w:tcPr>
          <w:p w14:paraId="4395533A" w14:textId="77777777" w:rsidR="006230EF" w:rsidRDefault="006230EF" w:rsidP="00E10801">
            <w:pPr>
              <w:ind w:firstLineChars="0" w:firstLine="0"/>
              <w:jc w:val="center"/>
              <w:rPr>
                <w:rFonts w:ascii="Times New Roman" w:eastAsiaTheme="minorEastAsia" w:hAnsi="Times New Roman" w:cs="Times New Roman"/>
                <w:sz w:val="21"/>
                <w:szCs w:val="21"/>
              </w:rPr>
            </w:pPr>
          </w:p>
        </w:tc>
        <w:tc>
          <w:tcPr>
            <w:tcW w:w="1511" w:type="dxa"/>
            <w:tcBorders>
              <w:top w:val="single" w:sz="4" w:space="0" w:color="auto"/>
              <w:left w:val="single" w:sz="4" w:space="0" w:color="auto"/>
              <w:bottom w:val="single" w:sz="4" w:space="0" w:color="auto"/>
              <w:right w:val="single" w:sz="4" w:space="0" w:color="auto"/>
            </w:tcBorders>
            <w:vAlign w:val="center"/>
          </w:tcPr>
          <w:p w14:paraId="52A6B8E0" w14:textId="77777777" w:rsidR="006230EF" w:rsidRDefault="006230EF" w:rsidP="00E10801">
            <w:pPr>
              <w:ind w:firstLineChars="0" w:firstLine="0"/>
              <w:jc w:val="center"/>
              <w:rPr>
                <w:rFonts w:ascii="Times New Roman" w:eastAsiaTheme="minorEastAsia" w:hAnsi="Times New Roman" w:cs="Times New Roman"/>
                <w:sz w:val="21"/>
                <w:szCs w:val="21"/>
              </w:rPr>
            </w:pPr>
          </w:p>
        </w:tc>
        <w:tc>
          <w:tcPr>
            <w:tcW w:w="1235" w:type="dxa"/>
            <w:vMerge/>
            <w:tcBorders>
              <w:left w:val="single" w:sz="4" w:space="0" w:color="auto"/>
              <w:right w:val="single" w:sz="4" w:space="0" w:color="auto"/>
            </w:tcBorders>
            <w:vAlign w:val="center"/>
          </w:tcPr>
          <w:p w14:paraId="610F5D4A" w14:textId="77777777" w:rsidR="006230EF" w:rsidRDefault="006230EF" w:rsidP="00E10801">
            <w:pPr>
              <w:ind w:firstLine="422"/>
              <w:jc w:val="center"/>
              <w:rPr>
                <w:rFonts w:ascii="Times New Roman" w:eastAsiaTheme="minorEastAsia" w:hAnsi="Times New Roman" w:cs="Times New Roman"/>
                <w:b/>
                <w:sz w:val="21"/>
                <w:szCs w:val="21"/>
                <w:u w:val="single"/>
              </w:rPr>
            </w:pPr>
          </w:p>
        </w:tc>
        <w:tc>
          <w:tcPr>
            <w:tcW w:w="1513" w:type="dxa"/>
            <w:tcBorders>
              <w:top w:val="single" w:sz="4" w:space="0" w:color="auto"/>
              <w:left w:val="single" w:sz="4" w:space="0" w:color="auto"/>
              <w:right w:val="single" w:sz="4" w:space="0" w:color="auto"/>
            </w:tcBorders>
            <w:vAlign w:val="center"/>
          </w:tcPr>
          <w:p w14:paraId="257AB9A6" w14:textId="77777777" w:rsidR="006230EF" w:rsidRDefault="006230EF" w:rsidP="00E10801">
            <w:pPr>
              <w:ind w:firstLineChars="0" w:firstLine="0"/>
              <w:jc w:val="center"/>
              <w:rPr>
                <w:rFonts w:ascii="Times New Roman" w:eastAsiaTheme="minorEastAsia" w:hAnsi="Times New Roman" w:cs="Times New Roman"/>
                <w:b/>
                <w:sz w:val="21"/>
                <w:szCs w:val="21"/>
                <w:u w:val="single"/>
              </w:rPr>
            </w:pPr>
          </w:p>
        </w:tc>
      </w:tr>
      <w:bookmarkEnd w:id="20"/>
      <w:tr w:rsidR="00E10801" w14:paraId="3F1B9BC0" w14:textId="77777777" w:rsidTr="00AF5A69">
        <w:trPr>
          <w:trHeight w:val="170"/>
          <w:jc w:val="center"/>
        </w:trPr>
        <w:tc>
          <w:tcPr>
            <w:tcW w:w="13608" w:type="dxa"/>
            <w:gridSpan w:val="11"/>
            <w:tcBorders>
              <w:top w:val="single" w:sz="4" w:space="0" w:color="auto"/>
              <w:left w:val="single" w:sz="4" w:space="0" w:color="auto"/>
              <w:right w:val="single" w:sz="4" w:space="0" w:color="auto"/>
            </w:tcBorders>
            <w:vAlign w:val="center"/>
          </w:tcPr>
          <w:p w14:paraId="50148ABF" w14:textId="6BCCE2F8" w:rsidR="00E10801" w:rsidRDefault="00E10801" w:rsidP="00E10801">
            <w:pPr>
              <w:ind w:firstLineChars="0" w:firstLine="0"/>
              <w:rPr>
                <w:rFonts w:ascii="Times New Roman" w:eastAsiaTheme="minorEastAsia" w:hAnsi="Times New Roman" w:cs="Times New Roman"/>
                <w:kern w:val="0"/>
                <w:sz w:val="21"/>
                <w:szCs w:val="21"/>
              </w:rPr>
            </w:pPr>
            <w:r>
              <w:rPr>
                <w:rFonts w:ascii="Times New Roman" w:eastAsiaTheme="minorEastAsia" w:hAnsi="Times New Roman" w:cs="Times New Roman"/>
                <w:color w:val="000000"/>
                <w:kern w:val="0"/>
                <w:sz w:val="21"/>
                <w:szCs w:val="21"/>
              </w:rPr>
              <w:t>注</w:t>
            </w:r>
            <w:r w:rsidRPr="00520122">
              <w:rPr>
                <w:rFonts w:ascii="Times New Roman" w:eastAsiaTheme="minorEastAsia" w:hAnsi="Times New Roman" w:cs="Times New Roman"/>
                <w:color w:val="000000"/>
                <w:kern w:val="0"/>
                <w:sz w:val="21"/>
                <w:szCs w:val="21"/>
              </w:rPr>
              <w:t>：</w:t>
            </w:r>
            <w:r w:rsidRPr="00520122">
              <w:rPr>
                <w:rFonts w:ascii="Times New Roman" w:eastAsiaTheme="minorEastAsia" w:hAnsi="Times New Roman" w:cs="Times New Roman"/>
                <w:b/>
                <w:color w:val="000000"/>
                <w:kern w:val="0"/>
                <w:sz w:val="21"/>
                <w:szCs w:val="21"/>
              </w:rPr>
              <w:t>1</w:t>
            </w:r>
            <w:r w:rsidRPr="00520122">
              <w:rPr>
                <w:rFonts w:ascii="Times New Roman" w:eastAsiaTheme="minorEastAsia" w:hAnsi="Times New Roman" w:cs="Times New Roman"/>
                <w:b/>
                <w:color w:val="000000"/>
                <w:kern w:val="0"/>
                <w:sz w:val="21"/>
                <w:szCs w:val="21"/>
              </w:rPr>
              <w:t>、</w:t>
            </w:r>
            <w:r w:rsidRPr="00520122">
              <w:rPr>
                <w:rFonts w:ascii="Times New Roman" w:eastAsiaTheme="minorEastAsia" w:hAnsi="Times New Roman" w:cs="Times New Roman"/>
                <w:b/>
                <w:kern w:val="0"/>
                <w:sz w:val="21"/>
                <w:szCs w:val="21"/>
              </w:rPr>
              <w:t>本次招标采取一轮报价定标方式，招标人不再进行价格谈判与问询，请各报价人合理慎重报价。</w:t>
            </w:r>
            <w:r>
              <w:rPr>
                <w:rFonts w:ascii="Times New Roman" w:eastAsiaTheme="minorEastAsia" w:hAnsi="Times New Roman" w:cs="Times New Roman"/>
                <w:kern w:val="0"/>
                <w:sz w:val="21"/>
                <w:szCs w:val="21"/>
              </w:rPr>
              <w:t>2</w:t>
            </w:r>
            <w:r>
              <w:rPr>
                <w:rFonts w:ascii="Times New Roman" w:eastAsiaTheme="minorEastAsia" w:hAnsi="Times New Roman" w:cs="Times New Roman"/>
                <w:kern w:val="0"/>
                <w:sz w:val="21"/>
                <w:szCs w:val="21"/>
              </w:rPr>
              <w:t>、投标人不得对招标产品进行任何删减，否则被视为不合</w:t>
            </w:r>
            <w:proofErr w:type="gramStart"/>
            <w:r>
              <w:rPr>
                <w:rFonts w:ascii="Times New Roman" w:eastAsiaTheme="minorEastAsia" w:hAnsi="Times New Roman" w:cs="Times New Roman"/>
                <w:kern w:val="0"/>
                <w:sz w:val="21"/>
                <w:szCs w:val="21"/>
              </w:rPr>
              <w:t>规</w:t>
            </w:r>
            <w:proofErr w:type="gramEnd"/>
            <w:r>
              <w:rPr>
                <w:rFonts w:ascii="Times New Roman" w:eastAsiaTheme="minorEastAsia" w:hAnsi="Times New Roman" w:cs="Times New Roman"/>
                <w:kern w:val="0"/>
                <w:sz w:val="21"/>
                <w:szCs w:val="21"/>
              </w:rPr>
              <w:t>标书；</w:t>
            </w:r>
            <w:r>
              <w:rPr>
                <w:rFonts w:ascii="Times New Roman" w:eastAsiaTheme="minorEastAsia" w:hAnsi="Times New Roman" w:cs="Times New Roman"/>
                <w:b/>
                <w:bCs/>
                <w:color w:val="000000"/>
                <w:kern w:val="0"/>
                <w:sz w:val="21"/>
                <w:szCs w:val="21"/>
              </w:rPr>
              <w:t>3</w:t>
            </w:r>
            <w:r>
              <w:rPr>
                <w:rFonts w:ascii="Times New Roman" w:eastAsiaTheme="minorEastAsia" w:hAnsi="Times New Roman" w:cs="Times New Roman"/>
                <w:b/>
                <w:bCs/>
                <w:color w:val="000000"/>
                <w:kern w:val="0"/>
                <w:sz w:val="21"/>
                <w:szCs w:val="21"/>
              </w:rPr>
              <w:t>、投标人必须注明</w:t>
            </w:r>
            <w:r w:rsidR="005C6D9D">
              <w:rPr>
                <w:rFonts w:ascii="Times New Roman" w:eastAsiaTheme="minorEastAsia" w:hAnsi="Times New Roman" w:cs="Times New Roman" w:hint="eastAsia"/>
                <w:b/>
                <w:bCs/>
                <w:color w:val="000000"/>
                <w:kern w:val="0"/>
                <w:sz w:val="21"/>
                <w:szCs w:val="21"/>
              </w:rPr>
              <w:t>标的</w:t>
            </w:r>
            <w:proofErr w:type="gramStart"/>
            <w:r w:rsidR="005C6D9D">
              <w:rPr>
                <w:rFonts w:ascii="Times New Roman" w:eastAsiaTheme="minorEastAsia" w:hAnsi="Times New Roman" w:cs="Times New Roman" w:hint="eastAsia"/>
                <w:b/>
                <w:bCs/>
                <w:color w:val="000000"/>
                <w:kern w:val="0"/>
                <w:sz w:val="21"/>
                <w:szCs w:val="21"/>
              </w:rPr>
              <w:t>物</w:t>
            </w:r>
            <w:r>
              <w:rPr>
                <w:rFonts w:ascii="Times New Roman" w:eastAsiaTheme="minorEastAsia" w:hAnsi="Times New Roman" w:cs="Times New Roman"/>
                <w:b/>
                <w:bCs/>
                <w:color w:val="000000"/>
                <w:kern w:val="0"/>
                <w:sz w:val="21"/>
                <w:szCs w:val="21"/>
              </w:rPr>
              <w:t>具体</w:t>
            </w:r>
            <w:proofErr w:type="gramEnd"/>
            <w:r>
              <w:rPr>
                <w:rFonts w:ascii="Times New Roman" w:eastAsiaTheme="minorEastAsia" w:hAnsi="Times New Roman" w:cs="Times New Roman"/>
                <w:b/>
                <w:bCs/>
                <w:color w:val="000000"/>
                <w:kern w:val="0"/>
                <w:sz w:val="21"/>
                <w:szCs w:val="21"/>
              </w:rPr>
              <w:t>生产厂家，中标后作为验收依据之一；</w:t>
            </w:r>
            <w:r>
              <w:rPr>
                <w:rFonts w:ascii="Times New Roman" w:eastAsiaTheme="minorEastAsia" w:hAnsi="Times New Roman" w:cs="Times New Roman"/>
                <w:color w:val="000000"/>
                <w:kern w:val="0"/>
                <w:sz w:val="21"/>
                <w:szCs w:val="21"/>
              </w:rPr>
              <w:t>4</w:t>
            </w:r>
            <w:r>
              <w:rPr>
                <w:rFonts w:ascii="Times New Roman" w:eastAsiaTheme="minorEastAsia" w:hAnsi="Times New Roman" w:cs="Times New Roman"/>
                <w:color w:val="000000"/>
                <w:kern w:val="0"/>
                <w:sz w:val="21"/>
                <w:szCs w:val="21"/>
              </w:rPr>
              <w:t>、投标人如有需要特别说明的技术标准、规格差异等，可在</w:t>
            </w:r>
            <w:r>
              <w:rPr>
                <w:rFonts w:ascii="Times New Roman" w:eastAsiaTheme="minorEastAsia" w:hAnsi="Times New Roman" w:cs="Times New Roman"/>
                <w:color w:val="000000"/>
                <w:kern w:val="0"/>
                <w:sz w:val="21"/>
                <w:szCs w:val="21"/>
              </w:rPr>
              <w:t>“</w:t>
            </w:r>
            <w:r>
              <w:rPr>
                <w:rFonts w:ascii="Times New Roman" w:eastAsiaTheme="minorEastAsia" w:hAnsi="Times New Roman" w:cs="Times New Roman"/>
                <w:color w:val="000000"/>
                <w:kern w:val="0"/>
                <w:sz w:val="21"/>
                <w:szCs w:val="21"/>
              </w:rPr>
              <w:t>备注栏</w:t>
            </w:r>
            <w:r>
              <w:rPr>
                <w:rFonts w:ascii="Times New Roman" w:eastAsiaTheme="minorEastAsia" w:hAnsi="Times New Roman" w:cs="Times New Roman"/>
                <w:color w:val="000000"/>
                <w:kern w:val="0"/>
                <w:sz w:val="21"/>
                <w:szCs w:val="21"/>
              </w:rPr>
              <w:t>”</w:t>
            </w:r>
            <w:r>
              <w:rPr>
                <w:rFonts w:ascii="Times New Roman" w:eastAsiaTheme="minorEastAsia" w:hAnsi="Times New Roman" w:cs="Times New Roman"/>
                <w:color w:val="000000"/>
                <w:kern w:val="0"/>
                <w:sz w:val="21"/>
                <w:szCs w:val="21"/>
              </w:rPr>
              <w:t>填写；</w:t>
            </w:r>
            <w:r>
              <w:rPr>
                <w:rFonts w:ascii="Times New Roman" w:eastAsiaTheme="minorEastAsia" w:hAnsi="Times New Roman" w:cs="Times New Roman"/>
                <w:color w:val="000000"/>
                <w:kern w:val="0"/>
                <w:sz w:val="21"/>
                <w:szCs w:val="21"/>
              </w:rPr>
              <w:t>5</w:t>
            </w:r>
            <w:r>
              <w:rPr>
                <w:rFonts w:ascii="Times New Roman" w:eastAsiaTheme="minorEastAsia" w:hAnsi="Times New Roman" w:cs="Times New Roman"/>
                <w:color w:val="000000"/>
                <w:kern w:val="0"/>
                <w:sz w:val="21"/>
                <w:szCs w:val="21"/>
              </w:rPr>
              <w:t>、此次招标要求投标单位实行一票制报价；</w:t>
            </w:r>
            <w:r>
              <w:rPr>
                <w:rFonts w:ascii="Times New Roman" w:eastAsiaTheme="minorEastAsia" w:hAnsi="Times New Roman" w:cs="Times New Roman"/>
                <w:color w:val="000000"/>
                <w:kern w:val="0"/>
                <w:sz w:val="21"/>
                <w:szCs w:val="21"/>
              </w:rPr>
              <w:t>6</w:t>
            </w:r>
            <w:r>
              <w:rPr>
                <w:rFonts w:ascii="Times New Roman" w:eastAsiaTheme="minorEastAsia" w:hAnsi="Times New Roman" w:cs="Times New Roman"/>
                <w:color w:val="000000"/>
                <w:kern w:val="0"/>
                <w:sz w:val="21"/>
                <w:szCs w:val="21"/>
              </w:rPr>
              <w:t>、</w:t>
            </w:r>
            <w:r>
              <w:rPr>
                <w:rFonts w:ascii="Times New Roman" w:eastAsiaTheme="minorEastAsia" w:hAnsi="Times New Roman" w:cs="Times New Roman" w:hint="eastAsia"/>
                <w:color w:val="000000"/>
                <w:kern w:val="0"/>
                <w:sz w:val="21"/>
                <w:szCs w:val="21"/>
              </w:rPr>
              <w:t>交货期应在合同签订后（或收到需方送货通知后）的</w:t>
            </w:r>
            <w:r w:rsidR="006230EF">
              <w:rPr>
                <w:rFonts w:ascii="Times New Roman" w:eastAsiaTheme="minorEastAsia" w:hAnsi="Times New Roman" w:cs="Times New Roman"/>
                <w:color w:val="000000"/>
                <w:kern w:val="0"/>
                <w:sz w:val="21"/>
                <w:szCs w:val="21"/>
              </w:rPr>
              <w:t>2</w:t>
            </w:r>
            <w:r>
              <w:rPr>
                <w:rFonts w:ascii="Times New Roman" w:eastAsiaTheme="minorEastAsia" w:hAnsi="Times New Roman" w:cs="Times New Roman"/>
                <w:color w:val="000000"/>
                <w:kern w:val="0"/>
                <w:sz w:val="21"/>
                <w:szCs w:val="21"/>
              </w:rPr>
              <w:t>0</w:t>
            </w:r>
            <w:proofErr w:type="gramStart"/>
            <w:r>
              <w:rPr>
                <w:rFonts w:ascii="Times New Roman" w:eastAsiaTheme="minorEastAsia" w:hAnsi="Times New Roman" w:cs="Times New Roman" w:hint="eastAsia"/>
                <w:color w:val="000000"/>
                <w:kern w:val="0"/>
                <w:sz w:val="21"/>
                <w:szCs w:val="21"/>
              </w:rPr>
              <w:t>日历天</w:t>
            </w:r>
            <w:proofErr w:type="gramEnd"/>
            <w:r>
              <w:rPr>
                <w:rFonts w:ascii="Times New Roman" w:eastAsiaTheme="minorEastAsia" w:hAnsi="Times New Roman" w:cs="Times New Roman" w:hint="eastAsia"/>
                <w:color w:val="000000"/>
                <w:kern w:val="0"/>
                <w:sz w:val="21"/>
                <w:szCs w:val="21"/>
              </w:rPr>
              <w:t>内</w:t>
            </w:r>
            <w:r>
              <w:rPr>
                <w:rFonts w:ascii="Times New Roman" w:eastAsiaTheme="minorEastAsia" w:hAnsi="Times New Roman" w:cs="Times New Roman"/>
                <w:color w:val="000000"/>
                <w:kern w:val="0"/>
                <w:sz w:val="21"/>
                <w:szCs w:val="21"/>
              </w:rPr>
              <w:t>。</w:t>
            </w:r>
          </w:p>
        </w:tc>
      </w:tr>
    </w:tbl>
    <w:p w14:paraId="2132F0D7" w14:textId="77777777" w:rsidR="00E25D0A" w:rsidRDefault="00000000">
      <w:pPr>
        <w:spacing w:line="360" w:lineRule="auto"/>
        <w:ind w:right="960" w:firstLineChars="2883" w:firstLine="6919"/>
        <w:rPr>
          <w:rFonts w:asciiTheme="minorEastAsia" w:eastAsiaTheme="minorEastAsia" w:hAnsiTheme="minorEastAsia"/>
          <w:sz w:val="24"/>
        </w:rPr>
      </w:pPr>
      <w:r>
        <w:rPr>
          <w:rFonts w:asciiTheme="minorEastAsia" w:eastAsiaTheme="minorEastAsia" w:hAnsiTheme="minorEastAsia" w:hint="eastAsia"/>
          <w:sz w:val="24"/>
        </w:rPr>
        <w:t>投标人：（公章）</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Pr>
          <w:rFonts w:asciiTheme="minorEastAsia" w:eastAsiaTheme="minorEastAsia" w:hAnsiTheme="minorEastAsia"/>
          <w:sz w:val="24"/>
        </w:rPr>
        <w:t xml:space="preserve"> </w:t>
      </w:r>
    </w:p>
    <w:p w14:paraId="3A4E24A6" w14:textId="77777777" w:rsidR="00E25D0A" w:rsidRDefault="00000000">
      <w:pPr>
        <w:spacing w:line="360" w:lineRule="auto"/>
        <w:ind w:right="1800" w:firstLineChars="2892" w:firstLine="6941"/>
        <w:rPr>
          <w:rFonts w:asciiTheme="minorEastAsia" w:eastAsiaTheme="minorEastAsia" w:hAnsiTheme="minorEastAsia"/>
          <w:sz w:val="24"/>
        </w:rPr>
      </w:pPr>
      <w:r>
        <w:rPr>
          <w:rFonts w:asciiTheme="minorEastAsia" w:eastAsiaTheme="minorEastAsia" w:hAnsiTheme="minorEastAsia" w:hint="eastAsia"/>
          <w:sz w:val="24"/>
        </w:rPr>
        <w:t>日期：</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年</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月</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日</w:t>
      </w:r>
      <w:r>
        <w:rPr>
          <w:rFonts w:asciiTheme="minorEastAsia" w:eastAsiaTheme="minorEastAsia" w:hAnsiTheme="minorEastAsia"/>
          <w:sz w:val="24"/>
        </w:rPr>
        <w:br w:type="page"/>
      </w:r>
    </w:p>
    <w:p w14:paraId="62E0C527" w14:textId="77777777" w:rsidR="00E25D0A" w:rsidRDefault="00E25D0A">
      <w:pPr>
        <w:spacing w:line="600" w:lineRule="exact"/>
        <w:ind w:right="1800" w:firstLineChars="2892" w:firstLine="6941"/>
        <w:rPr>
          <w:rFonts w:asciiTheme="minorEastAsia" w:eastAsiaTheme="minorEastAsia" w:hAnsiTheme="minorEastAsia"/>
          <w:sz w:val="24"/>
        </w:rPr>
        <w:sectPr w:rsidR="00E25D0A">
          <w:pgSz w:w="16838" w:h="11906" w:orient="landscape"/>
          <w:pgMar w:top="1701" w:right="1440" w:bottom="1701" w:left="1440" w:header="851" w:footer="992" w:gutter="0"/>
          <w:cols w:space="425"/>
          <w:docGrid w:type="linesAndChars" w:linePitch="381"/>
        </w:sectPr>
      </w:pPr>
    </w:p>
    <w:p w14:paraId="506D0504" w14:textId="7CE081E1" w:rsidR="00E10801" w:rsidRDefault="00E10801" w:rsidP="00E10801">
      <w:pPr>
        <w:ind w:firstLineChars="0" w:firstLine="0"/>
        <w:jc w:val="center"/>
        <w:rPr>
          <w:rFonts w:ascii="Times New Roman" w:eastAsiaTheme="minorEastAsia" w:hAnsi="Times New Roman" w:cs="Times New Roman"/>
          <w:b/>
          <w:bCs/>
        </w:rPr>
      </w:pPr>
      <w:bookmarkStart w:id="21" w:name="_Toc518058185"/>
      <w:bookmarkStart w:id="22" w:name="_Toc516240946"/>
      <w:r w:rsidRPr="00E10801">
        <w:rPr>
          <w:rFonts w:ascii="Times New Roman" w:eastAsiaTheme="minorEastAsia" w:hAnsi="Times New Roman" w:cs="Times New Roman" w:hint="eastAsia"/>
          <w:b/>
          <w:bCs/>
        </w:rPr>
        <w:lastRenderedPageBreak/>
        <w:t>2</w:t>
      </w:r>
      <w:r w:rsidRPr="00E10801">
        <w:rPr>
          <w:rFonts w:ascii="Times New Roman" w:eastAsiaTheme="minorEastAsia" w:hAnsi="Times New Roman" w:cs="Times New Roman"/>
          <w:b/>
          <w:bCs/>
        </w:rPr>
        <w:t xml:space="preserve">.2  </w:t>
      </w:r>
      <w:r w:rsidRPr="00E10801">
        <w:rPr>
          <w:rFonts w:ascii="Times New Roman" w:eastAsiaTheme="minorEastAsia" w:hAnsi="Times New Roman" w:cs="Times New Roman" w:hint="eastAsia"/>
          <w:b/>
          <w:bCs/>
        </w:rPr>
        <w:t>投标技术说明</w:t>
      </w:r>
    </w:p>
    <w:p w14:paraId="4BE393E4" w14:textId="77777777" w:rsidR="006230EF" w:rsidRDefault="006230EF" w:rsidP="00E10801">
      <w:pPr>
        <w:ind w:firstLineChars="0" w:firstLine="0"/>
        <w:jc w:val="center"/>
        <w:rPr>
          <w:rFonts w:ascii="Times New Roman" w:eastAsiaTheme="minorEastAsia" w:hAnsi="Times New Roman" w:cs="Times New Roman"/>
          <w:b/>
          <w:bCs/>
        </w:rPr>
      </w:pPr>
    </w:p>
    <w:p w14:paraId="44E5B181" w14:textId="3ED5888C" w:rsidR="001C5845" w:rsidRPr="001C5845" w:rsidRDefault="001C5845" w:rsidP="001C5845">
      <w:pPr>
        <w:spacing w:line="360" w:lineRule="auto"/>
        <w:ind w:firstLine="560"/>
        <w:rPr>
          <w:rFonts w:ascii="Times New Roman" w:eastAsia="宋体" w:hAnsi="Times New Roman" w:cs="Times New Roman"/>
        </w:rPr>
      </w:pPr>
      <w:r w:rsidRPr="001C5845">
        <w:rPr>
          <w:rFonts w:ascii="Times New Roman" w:eastAsia="宋体" w:hAnsi="Times New Roman" w:cs="Times New Roman"/>
        </w:rPr>
        <w:t>招标人纯水处理水</w:t>
      </w:r>
      <w:r>
        <w:rPr>
          <w:rFonts w:ascii="Times New Roman" w:eastAsia="宋体" w:hAnsi="Times New Roman" w:cs="Times New Roman" w:hint="eastAsia"/>
        </w:rPr>
        <w:t>源</w:t>
      </w:r>
      <w:r w:rsidRPr="001C5845">
        <w:rPr>
          <w:rFonts w:ascii="Times New Roman" w:eastAsia="宋体" w:hAnsi="Times New Roman" w:cs="Times New Roman"/>
        </w:rPr>
        <w:t>为达到国家《地表水环境治理标准》（</w:t>
      </w:r>
      <w:r w:rsidRPr="001C5845">
        <w:rPr>
          <w:rFonts w:ascii="Times New Roman" w:eastAsia="宋体" w:hAnsi="Times New Roman" w:cs="Times New Roman"/>
        </w:rPr>
        <w:t>GB3838-2002</w:t>
      </w:r>
      <w:r w:rsidRPr="001C5845">
        <w:rPr>
          <w:rFonts w:ascii="Times New Roman" w:eastAsia="宋体" w:hAnsi="Times New Roman" w:cs="Times New Roman"/>
        </w:rPr>
        <w:t>）</w:t>
      </w:r>
      <w:r w:rsidRPr="001C5845">
        <w:rPr>
          <w:rFonts w:ascii="Times New Roman" w:eastAsia="宋体" w:hAnsi="Times New Roman" w:cs="Times New Roman"/>
        </w:rPr>
        <w:t>Ⅲ</w:t>
      </w:r>
      <w:r w:rsidRPr="001C5845">
        <w:rPr>
          <w:rFonts w:ascii="Times New Roman" w:eastAsia="宋体" w:hAnsi="Times New Roman" w:cs="Times New Roman"/>
        </w:rPr>
        <w:t>类标准</w:t>
      </w:r>
      <w:r>
        <w:rPr>
          <w:rFonts w:ascii="Times New Roman" w:eastAsia="宋体" w:hAnsi="Times New Roman" w:cs="Times New Roman" w:hint="eastAsia"/>
        </w:rPr>
        <w:t>的</w:t>
      </w:r>
      <w:r w:rsidRPr="001C5845">
        <w:rPr>
          <w:rFonts w:ascii="Times New Roman" w:eastAsia="宋体" w:hAnsi="Times New Roman" w:cs="Times New Roman"/>
        </w:rPr>
        <w:t>中心城市集中式饮用水水源地</w:t>
      </w:r>
      <w:r>
        <w:rPr>
          <w:rFonts w:ascii="Times New Roman" w:eastAsia="宋体" w:hAnsi="Times New Roman" w:cs="Times New Roman" w:hint="eastAsia"/>
        </w:rPr>
        <w:t>的</w:t>
      </w:r>
      <w:r w:rsidRPr="001C5845">
        <w:rPr>
          <w:rFonts w:ascii="Times New Roman" w:eastAsia="宋体" w:hAnsi="Times New Roman" w:cs="Times New Roman"/>
        </w:rPr>
        <w:t>地表水。设备处理水量为</w:t>
      </w:r>
      <w:r w:rsidRPr="001C5845">
        <w:rPr>
          <w:rFonts w:ascii="Times New Roman" w:eastAsia="宋体" w:hAnsi="Times New Roman" w:cs="Times New Roman"/>
        </w:rPr>
        <w:t>50m</w:t>
      </w:r>
      <w:r w:rsidRPr="001C5845">
        <w:rPr>
          <w:rFonts w:ascii="Times New Roman" w:eastAsia="宋体" w:hAnsi="Times New Roman" w:cs="Times New Roman"/>
          <w:vertAlign w:val="superscript"/>
        </w:rPr>
        <w:t>3</w:t>
      </w:r>
      <w:r w:rsidRPr="001C5845">
        <w:rPr>
          <w:rFonts w:ascii="Times New Roman" w:eastAsia="宋体" w:hAnsi="Times New Roman" w:cs="Times New Roman"/>
        </w:rPr>
        <w:t>/h</w:t>
      </w:r>
      <w:r w:rsidRPr="001C5845">
        <w:rPr>
          <w:rFonts w:ascii="Times New Roman" w:eastAsia="宋体" w:hAnsi="Times New Roman" w:cs="Times New Roman"/>
        </w:rPr>
        <w:t>。</w:t>
      </w:r>
    </w:p>
    <w:p w14:paraId="71ADF7F1" w14:textId="2140901F" w:rsidR="00E10801" w:rsidRDefault="00E10801" w:rsidP="001C5845">
      <w:pPr>
        <w:spacing w:line="360" w:lineRule="auto"/>
        <w:ind w:firstLineChars="0" w:firstLine="0"/>
        <w:rPr>
          <w:rFonts w:ascii="Times New Roman" w:eastAsiaTheme="minorEastAsia" w:hAnsi="Times New Roman" w:cs="Times New Roman"/>
        </w:rPr>
      </w:pP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006230EF" w:rsidRPr="006230EF">
        <w:rPr>
          <w:rFonts w:ascii="Times New Roman" w:eastAsiaTheme="minorEastAsia" w:hAnsi="Times New Roman" w:cs="Times New Roman" w:hint="eastAsia"/>
        </w:rPr>
        <w:t>反渗透膜阻垢剂</w:t>
      </w:r>
    </w:p>
    <w:p w14:paraId="302D663F" w14:textId="71E61F5C" w:rsidR="006230EF" w:rsidRPr="00D46ED1" w:rsidRDefault="00D46ED1" w:rsidP="001C5845">
      <w:pPr>
        <w:spacing w:line="360" w:lineRule="auto"/>
        <w:ind w:firstLineChars="0" w:firstLine="0"/>
        <w:rPr>
          <w:rFonts w:ascii="Times New Roman" w:eastAsiaTheme="minorEastAsia" w:hAnsi="Times New Roman" w:cs="Times New Roman"/>
        </w:rPr>
      </w:pPr>
      <w:r>
        <w:rPr>
          <w:rFonts w:ascii="Times New Roman" w:eastAsiaTheme="minorEastAsia" w:hAnsi="Times New Roman" w:cs="Times New Roman" w:hint="eastAsia"/>
        </w:rPr>
        <w:t>（包括但不限于参数说明、添加使用量、使用方法等）</w:t>
      </w:r>
    </w:p>
    <w:p w14:paraId="31FD1715" w14:textId="61AB4437" w:rsidR="006230EF" w:rsidRDefault="006230EF" w:rsidP="001C5845">
      <w:pPr>
        <w:spacing w:line="360" w:lineRule="auto"/>
        <w:ind w:firstLineChars="0" w:firstLine="0"/>
        <w:rPr>
          <w:rFonts w:ascii="Times New Roman" w:eastAsiaTheme="minorEastAsia" w:hAnsi="Times New Roman" w:cs="Times New Roman"/>
        </w:rPr>
      </w:pP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6230EF">
        <w:rPr>
          <w:rFonts w:ascii="Times New Roman" w:eastAsiaTheme="minorEastAsia" w:hAnsi="Times New Roman" w:cs="Times New Roman" w:hint="eastAsia"/>
        </w:rPr>
        <w:t>絮凝剂</w:t>
      </w:r>
    </w:p>
    <w:p w14:paraId="0264EC44" w14:textId="60415EB1" w:rsidR="006230EF" w:rsidRPr="00D46ED1" w:rsidRDefault="00D46ED1" w:rsidP="001C5845">
      <w:pPr>
        <w:spacing w:line="360" w:lineRule="auto"/>
        <w:ind w:firstLineChars="0" w:firstLine="0"/>
        <w:rPr>
          <w:rFonts w:ascii="Times New Roman" w:eastAsiaTheme="minorEastAsia" w:hAnsi="Times New Roman" w:cs="Times New Roman"/>
        </w:rPr>
      </w:pPr>
      <w:r w:rsidRPr="00D46ED1">
        <w:rPr>
          <w:rFonts w:ascii="Times New Roman" w:eastAsiaTheme="minorEastAsia" w:hAnsi="Times New Roman" w:cs="Times New Roman" w:hint="eastAsia"/>
        </w:rPr>
        <w:t>（包括但不限于参数说明、添加使用量、使用方法等）</w:t>
      </w:r>
    </w:p>
    <w:p w14:paraId="5239B96A" w14:textId="22D33EB2" w:rsidR="006230EF" w:rsidRDefault="006230EF" w:rsidP="001C5845">
      <w:pPr>
        <w:spacing w:line="360" w:lineRule="auto"/>
        <w:ind w:firstLineChars="0" w:firstLine="0"/>
        <w:rPr>
          <w:rFonts w:ascii="Times New Roman" w:eastAsiaTheme="minorEastAsia" w:hAnsi="Times New Roman" w:cs="Times New Roman"/>
        </w:rPr>
      </w:pP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6230EF">
        <w:rPr>
          <w:rFonts w:ascii="Times New Roman" w:eastAsiaTheme="minorEastAsia" w:hAnsi="Times New Roman" w:cs="Times New Roman" w:hint="eastAsia"/>
        </w:rPr>
        <w:t>非氧化杀菌剂</w:t>
      </w:r>
    </w:p>
    <w:p w14:paraId="1D18F727" w14:textId="566FB256" w:rsidR="006230EF" w:rsidRPr="00D46ED1" w:rsidRDefault="00D46ED1" w:rsidP="001C5845">
      <w:pPr>
        <w:spacing w:line="360" w:lineRule="auto"/>
        <w:ind w:firstLineChars="0" w:firstLine="0"/>
        <w:rPr>
          <w:rFonts w:ascii="Times New Roman" w:eastAsiaTheme="minorEastAsia" w:hAnsi="Times New Roman" w:cs="Times New Roman"/>
        </w:rPr>
      </w:pPr>
      <w:r w:rsidRPr="00D46ED1">
        <w:rPr>
          <w:rFonts w:ascii="Times New Roman" w:eastAsiaTheme="minorEastAsia" w:hAnsi="Times New Roman" w:cs="Times New Roman" w:hint="eastAsia"/>
        </w:rPr>
        <w:t>（包括但不限于参数说明、添加使用量、使用方法等）</w:t>
      </w:r>
    </w:p>
    <w:p w14:paraId="4195B852" w14:textId="343D0E81" w:rsidR="006230EF" w:rsidRDefault="006230EF" w:rsidP="001C5845">
      <w:pPr>
        <w:spacing w:line="360" w:lineRule="auto"/>
        <w:ind w:firstLineChars="0" w:firstLine="0"/>
        <w:rPr>
          <w:rFonts w:ascii="Times New Roman" w:eastAsiaTheme="minorEastAsia" w:hAnsi="Times New Roman" w:cs="Times New Roman"/>
        </w:rPr>
      </w:pP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6230EF">
        <w:rPr>
          <w:rFonts w:ascii="Times New Roman" w:eastAsiaTheme="minorEastAsia" w:hAnsi="Times New Roman" w:cs="Times New Roman" w:hint="eastAsia"/>
        </w:rPr>
        <w:t>碱性膜系统清洗保护剂</w:t>
      </w:r>
    </w:p>
    <w:p w14:paraId="256234D2" w14:textId="259FB2B4" w:rsidR="006230EF" w:rsidRPr="00D46ED1" w:rsidRDefault="00D46ED1" w:rsidP="001C5845">
      <w:pPr>
        <w:spacing w:line="360" w:lineRule="auto"/>
        <w:ind w:firstLineChars="0" w:firstLine="0"/>
        <w:rPr>
          <w:rFonts w:ascii="Times New Roman" w:eastAsiaTheme="minorEastAsia" w:hAnsi="Times New Roman" w:cs="Times New Roman"/>
        </w:rPr>
      </w:pPr>
      <w:r w:rsidRPr="00D46ED1">
        <w:rPr>
          <w:rFonts w:ascii="Times New Roman" w:eastAsiaTheme="minorEastAsia" w:hAnsi="Times New Roman" w:cs="Times New Roman" w:hint="eastAsia"/>
        </w:rPr>
        <w:t>（包括但不限于参数说明、添加使用量、使用方法等）</w:t>
      </w:r>
    </w:p>
    <w:p w14:paraId="30B1B162" w14:textId="374FCF67" w:rsidR="006230EF" w:rsidRDefault="006230EF" w:rsidP="001C5845">
      <w:pPr>
        <w:spacing w:line="360" w:lineRule="auto"/>
        <w:ind w:firstLineChars="0" w:firstLine="0"/>
        <w:rPr>
          <w:rFonts w:ascii="Times New Roman" w:eastAsiaTheme="minorEastAsia" w:hAnsi="Times New Roman" w:cs="Times New Roman"/>
        </w:rPr>
      </w:pPr>
      <w:r>
        <w:rPr>
          <w:rFonts w:ascii="Times New Roman" w:eastAsiaTheme="minorEastAsia" w:hAnsi="Times New Roman" w:cs="Times New Roman" w:hint="eastAsia"/>
        </w:rPr>
        <w:t>5</w:t>
      </w:r>
      <w:r>
        <w:rPr>
          <w:rFonts w:ascii="Times New Roman" w:eastAsiaTheme="minorEastAsia" w:hAnsi="Times New Roman" w:cs="Times New Roman" w:hint="eastAsia"/>
        </w:rPr>
        <w:t>、对滤芯的使用影响</w:t>
      </w:r>
    </w:p>
    <w:p w14:paraId="0BD4694E" w14:textId="6ED8825E" w:rsidR="006230EF" w:rsidRDefault="006230EF" w:rsidP="001C5845">
      <w:pPr>
        <w:spacing w:line="360" w:lineRule="auto"/>
        <w:ind w:firstLineChars="0" w:firstLine="0"/>
        <w:rPr>
          <w:rFonts w:ascii="Times New Roman" w:eastAsiaTheme="minorEastAsia" w:hAnsi="Times New Roman" w:cs="Times New Roman"/>
        </w:rPr>
      </w:pPr>
    </w:p>
    <w:p w14:paraId="030E305C" w14:textId="01DA30EE" w:rsidR="006230EF" w:rsidRDefault="006230EF" w:rsidP="001C5845">
      <w:pPr>
        <w:spacing w:line="360" w:lineRule="auto"/>
        <w:ind w:firstLineChars="0" w:firstLine="0"/>
        <w:rPr>
          <w:rFonts w:ascii="Times New Roman" w:eastAsiaTheme="minorEastAsia" w:hAnsi="Times New Roman" w:cs="Times New Roman"/>
        </w:rPr>
      </w:pPr>
      <w:r>
        <w:rPr>
          <w:rFonts w:ascii="Times New Roman" w:eastAsiaTheme="minorEastAsia" w:hAnsi="Times New Roman" w:cs="Times New Roman" w:hint="eastAsia"/>
        </w:rPr>
        <w:t>6</w:t>
      </w:r>
      <w:r>
        <w:rPr>
          <w:rFonts w:ascii="Times New Roman" w:eastAsiaTheme="minorEastAsia" w:hAnsi="Times New Roman" w:cs="Times New Roman" w:hint="eastAsia"/>
        </w:rPr>
        <w:t>、对</w:t>
      </w:r>
      <w:r w:rsidRPr="006230EF">
        <w:rPr>
          <w:rFonts w:ascii="Times New Roman" w:eastAsiaTheme="minorEastAsia" w:hAnsi="Times New Roman" w:cs="Times New Roman" w:hint="eastAsia"/>
        </w:rPr>
        <w:t>膜元件</w:t>
      </w:r>
      <w:r>
        <w:rPr>
          <w:rFonts w:ascii="Times New Roman" w:eastAsiaTheme="minorEastAsia" w:hAnsi="Times New Roman" w:cs="Times New Roman" w:hint="eastAsia"/>
        </w:rPr>
        <w:t>的使用影响</w:t>
      </w:r>
    </w:p>
    <w:p w14:paraId="2A93CFF6" w14:textId="3FA2D141" w:rsidR="006230EF" w:rsidRDefault="006230EF" w:rsidP="001C5845">
      <w:pPr>
        <w:spacing w:line="360" w:lineRule="auto"/>
        <w:ind w:firstLineChars="0" w:firstLine="0"/>
        <w:rPr>
          <w:rFonts w:ascii="Times New Roman" w:eastAsiaTheme="minorEastAsia" w:hAnsi="Times New Roman" w:cs="Times New Roman"/>
        </w:rPr>
      </w:pPr>
    </w:p>
    <w:p w14:paraId="63C10BC3" w14:textId="239690AF" w:rsidR="006230EF" w:rsidRDefault="006230EF" w:rsidP="006230EF">
      <w:pPr>
        <w:spacing w:line="360" w:lineRule="auto"/>
        <w:ind w:right="482" w:firstLineChars="1783" w:firstLine="4279"/>
        <w:jc w:val="left"/>
        <w:rPr>
          <w:rFonts w:asciiTheme="minorEastAsia" w:eastAsiaTheme="minorEastAsia" w:hAnsiTheme="minorEastAsia"/>
          <w:sz w:val="24"/>
        </w:rPr>
      </w:pPr>
      <w:r w:rsidRPr="006230EF">
        <w:rPr>
          <w:rFonts w:asciiTheme="minorEastAsia" w:eastAsiaTheme="minorEastAsia" w:hAnsiTheme="minorEastAsia" w:hint="eastAsia"/>
          <w:kern w:val="0"/>
          <w:sz w:val="24"/>
          <w:fitText w:val="960" w:id="-1282061311"/>
        </w:rPr>
        <w:t>投标人：</w:t>
      </w:r>
      <w:r>
        <w:rPr>
          <w:rFonts w:asciiTheme="minorEastAsia" w:eastAsiaTheme="minorEastAsia" w:hAnsiTheme="minorEastAsia" w:hint="eastAsia"/>
          <w:sz w:val="24"/>
        </w:rPr>
        <w:t>（公章）</w:t>
      </w:r>
      <w:r>
        <w:rPr>
          <w:rFonts w:asciiTheme="minorEastAsia" w:eastAsiaTheme="minorEastAsia" w:hAnsiTheme="minorEastAsia" w:hint="eastAsia"/>
          <w:sz w:val="24"/>
          <w:u w:val="single"/>
        </w:rPr>
        <w:t xml:space="preserve">                      </w:t>
      </w:r>
    </w:p>
    <w:p w14:paraId="64426F9F" w14:textId="7FED3258" w:rsidR="006230EF" w:rsidRPr="006230EF" w:rsidRDefault="006230EF" w:rsidP="006230EF">
      <w:pPr>
        <w:ind w:firstLineChars="1200" w:firstLine="4320"/>
        <w:jc w:val="left"/>
        <w:rPr>
          <w:rFonts w:ascii="Times New Roman" w:eastAsiaTheme="minorEastAsia" w:hAnsi="Times New Roman" w:cs="Times New Roman"/>
        </w:rPr>
      </w:pPr>
      <w:r w:rsidRPr="006230EF">
        <w:rPr>
          <w:rFonts w:asciiTheme="minorEastAsia" w:eastAsiaTheme="minorEastAsia" w:hAnsiTheme="minorEastAsia" w:hint="eastAsia"/>
          <w:spacing w:val="60"/>
          <w:kern w:val="0"/>
          <w:sz w:val="24"/>
          <w:fitText w:val="960" w:id="-1282061312"/>
        </w:rPr>
        <w:t>日期</w:t>
      </w:r>
      <w:r w:rsidRPr="006230EF">
        <w:rPr>
          <w:rFonts w:asciiTheme="minorEastAsia" w:eastAsiaTheme="minorEastAsia" w:hAnsiTheme="minorEastAsia" w:hint="eastAsia"/>
          <w:kern w:val="0"/>
          <w:sz w:val="24"/>
          <w:fitText w:val="960" w:id="-1282061312"/>
        </w:rPr>
        <w:t>：</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年</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月</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日</w:t>
      </w:r>
    </w:p>
    <w:p w14:paraId="53CD5B82" w14:textId="647DFD58" w:rsidR="00E10801" w:rsidRDefault="00E10801" w:rsidP="00E10801">
      <w:pPr>
        <w:spacing w:line="480" w:lineRule="auto"/>
        <w:ind w:firstLine="480"/>
        <w:rPr>
          <w:rFonts w:asciiTheme="minorEastAsia" w:eastAsiaTheme="minorEastAsia" w:hAnsiTheme="minorEastAsia"/>
          <w:bCs/>
          <w:color w:val="000000"/>
          <w:sz w:val="24"/>
        </w:rPr>
      </w:pPr>
      <w:r>
        <w:rPr>
          <w:rFonts w:asciiTheme="minorEastAsia" w:eastAsiaTheme="minorEastAsia" w:hAnsiTheme="minorEastAsia"/>
          <w:bCs/>
          <w:color w:val="000000"/>
          <w:sz w:val="24"/>
        </w:rPr>
        <w:br w:type="page"/>
      </w:r>
    </w:p>
    <w:p w14:paraId="63F842A1" w14:textId="734FB486" w:rsidR="00E25D0A" w:rsidRDefault="00000000">
      <w:pPr>
        <w:pStyle w:val="af0"/>
      </w:pPr>
      <w:r>
        <w:rPr>
          <w:rFonts w:hint="eastAsia"/>
        </w:rPr>
        <w:lastRenderedPageBreak/>
        <w:t>三</w:t>
      </w:r>
      <w:r>
        <w:rPr>
          <w:rFonts w:hint="eastAsia"/>
        </w:rPr>
        <w:t xml:space="preserve"> </w:t>
      </w:r>
      <w:r>
        <w:rPr>
          <w:rFonts w:hint="eastAsia"/>
        </w:rPr>
        <w:t>法定代表人身份证明书</w:t>
      </w:r>
      <w:bookmarkEnd w:id="21"/>
      <w:bookmarkEnd w:id="22"/>
    </w:p>
    <w:p w14:paraId="4621160C" w14:textId="77777777" w:rsidR="00E25D0A" w:rsidRDefault="00000000">
      <w:pPr>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bCs/>
          <w:color w:val="000000"/>
          <w:sz w:val="24"/>
        </w:rPr>
        <w:t>贵州红星发展股份有限公司</w:t>
      </w:r>
      <w:r>
        <w:rPr>
          <w:rFonts w:asciiTheme="minorEastAsia" w:eastAsiaTheme="minorEastAsia" w:hAnsiTheme="minorEastAsia" w:hint="eastAsia"/>
          <w:color w:val="000000"/>
          <w:sz w:val="24"/>
        </w:rPr>
        <w:t>：</w:t>
      </w:r>
    </w:p>
    <w:p w14:paraId="7E5791FD" w14:textId="77777777" w:rsidR="00E25D0A" w:rsidRDefault="00000000">
      <w:pPr>
        <w:spacing w:line="480" w:lineRule="auto"/>
        <w:ind w:firstLine="480"/>
        <w:rPr>
          <w:rFonts w:asciiTheme="minorEastAsia" w:eastAsiaTheme="minorEastAsia" w:hAnsiTheme="minorEastAsia"/>
          <w:b/>
          <w:bCs/>
          <w:color w:val="000000"/>
          <w:sz w:val="24"/>
        </w:rPr>
      </w:pPr>
      <w:r>
        <w:rPr>
          <w:rFonts w:asciiTheme="minorEastAsia" w:eastAsiaTheme="minorEastAsia" w:hAnsiTheme="minorEastAsia" w:hint="eastAsia"/>
          <w:color w:val="000000"/>
          <w:sz w:val="24"/>
        </w:rPr>
        <w:t>我单位名称：</w:t>
      </w:r>
      <w:r>
        <w:rPr>
          <w:rFonts w:asciiTheme="minorEastAsia" w:eastAsiaTheme="minorEastAsia" w:hAnsiTheme="minorEastAsia" w:hint="eastAsia"/>
          <w:color w:val="000000"/>
          <w:sz w:val="24"/>
          <w:u w:val="single"/>
        </w:rPr>
        <w:t xml:space="preserve">                 </w:t>
      </w:r>
      <w:r>
        <w:rPr>
          <w:rFonts w:asciiTheme="minorEastAsia" w:eastAsiaTheme="minorEastAsia" w:hAnsiTheme="minorEastAsia"/>
          <w:color w:val="000000"/>
          <w:sz w:val="24"/>
          <w:u w:val="single"/>
        </w:rPr>
        <w:t xml:space="preserve">                                  </w:t>
      </w:r>
      <w:r>
        <w:rPr>
          <w:rFonts w:asciiTheme="minorEastAsia" w:eastAsiaTheme="minorEastAsia" w:hAnsiTheme="minorEastAsia" w:hint="eastAsia"/>
          <w:color w:val="000000"/>
          <w:sz w:val="24"/>
          <w:u w:val="single"/>
        </w:rPr>
        <w:t xml:space="preserve"> </w:t>
      </w:r>
    </w:p>
    <w:p w14:paraId="008889A1" w14:textId="77777777" w:rsidR="00E25D0A" w:rsidRDefault="00000000">
      <w:pPr>
        <w:spacing w:line="480" w:lineRule="auto"/>
        <w:ind w:firstLine="480"/>
        <w:rPr>
          <w:rFonts w:asciiTheme="minorEastAsia" w:eastAsiaTheme="minorEastAsia" w:hAnsiTheme="minorEastAsia"/>
          <w:b/>
          <w:bCs/>
          <w:color w:val="000000"/>
          <w:sz w:val="24"/>
        </w:rPr>
      </w:pPr>
      <w:r>
        <w:rPr>
          <w:rFonts w:asciiTheme="minorEastAsia" w:eastAsiaTheme="minorEastAsia" w:hAnsiTheme="minorEastAsia" w:hint="eastAsia"/>
          <w:color w:val="000000"/>
          <w:sz w:val="24"/>
        </w:rPr>
        <w:t>单位地址：</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b/>
          <w:bCs/>
          <w:color w:val="000000"/>
          <w:sz w:val="24"/>
          <w:u w:val="single"/>
        </w:rPr>
        <w:t xml:space="preserve">   </w:t>
      </w:r>
      <w:r>
        <w:rPr>
          <w:rFonts w:asciiTheme="minorEastAsia" w:eastAsiaTheme="minorEastAsia" w:hAnsiTheme="minorEastAsia" w:hint="eastAsia"/>
          <w:bCs/>
          <w:color w:val="000000"/>
          <w:sz w:val="24"/>
        </w:rPr>
        <w:t>，</w:t>
      </w:r>
      <w:r>
        <w:rPr>
          <w:rFonts w:asciiTheme="minorEastAsia" w:eastAsiaTheme="minorEastAsia" w:hAnsiTheme="minorEastAsia" w:hint="eastAsia"/>
          <w:color w:val="000000"/>
          <w:sz w:val="24"/>
        </w:rPr>
        <w:t>成立时间：</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b/>
          <w:bCs/>
          <w:color w:val="000000"/>
          <w:sz w:val="24"/>
          <w:u w:val="single"/>
        </w:rPr>
        <w:t xml:space="preserve">   </w:t>
      </w:r>
      <w:r>
        <w:rPr>
          <w:rFonts w:asciiTheme="minorEastAsia" w:eastAsiaTheme="minorEastAsia" w:hAnsiTheme="minorEastAsia" w:hint="eastAsia"/>
          <w:color w:val="000000"/>
          <w:sz w:val="24"/>
        </w:rPr>
        <w:t>年</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hint="eastAsia"/>
          <w:color w:val="000000"/>
          <w:sz w:val="24"/>
        </w:rPr>
        <w:t>月</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hint="eastAsia"/>
          <w:color w:val="000000"/>
          <w:sz w:val="24"/>
        </w:rPr>
        <w:t>日</w:t>
      </w:r>
      <w:r>
        <w:rPr>
          <w:rFonts w:asciiTheme="minorEastAsia" w:eastAsiaTheme="minorEastAsia" w:hAnsiTheme="minorEastAsia" w:hint="eastAsia"/>
          <w:bCs/>
          <w:color w:val="000000"/>
          <w:sz w:val="24"/>
        </w:rPr>
        <w:t>，</w:t>
      </w:r>
      <w:r>
        <w:rPr>
          <w:rFonts w:asciiTheme="minorEastAsia" w:eastAsiaTheme="minorEastAsia" w:hAnsiTheme="minorEastAsia" w:cs="仿宋_GB2312" w:hint="eastAsia"/>
          <w:color w:val="000000"/>
          <w:sz w:val="24"/>
        </w:rPr>
        <w:t>经营期限：</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，我公司法定代表人姓名：</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，性别：</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hint="eastAsia"/>
          <w:color w:val="000000"/>
          <w:sz w:val="24"/>
        </w:rPr>
        <w:t>，年龄：</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hint="eastAsia"/>
          <w:color w:val="000000"/>
          <w:sz w:val="24"/>
        </w:rPr>
        <w:t>，职务：</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w:t>
      </w:r>
    </w:p>
    <w:p w14:paraId="11149C90" w14:textId="77777777" w:rsidR="00E25D0A" w:rsidRDefault="00000000">
      <w:pPr>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特此证明！</w:t>
      </w:r>
    </w:p>
    <w:p w14:paraId="5EC70732" w14:textId="77777777" w:rsidR="00E25D0A" w:rsidRDefault="00000000">
      <w:pPr>
        <w:pStyle w:val="a3"/>
        <w:spacing w:line="480" w:lineRule="auto"/>
        <w:ind w:firstLineChars="1500" w:firstLine="3600"/>
        <w:rPr>
          <w:color w:val="000000"/>
        </w:rPr>
      </w:pPr>
      <w:r>
        <w:rPr>
          <w:rFonts w:hAnsi="宋体" w:hint="eastAsia"/>
          <w:color w:val="000000"/>
        </w:rPr>
        <w:t>投标人名称：</w:t>
      </w:r>
      <w:r>
        <w:rPr>
          <w:rFonts w:hAnsi="宋体"/>
          <w:color w:val="000000"/>
          <w:u w:val="single"/>
        </w:rPr>
        <w:t xml:space="preserve">               </w:t>
      </w:r>
      <w:r>
        <w:rPr>
          <w:rFonts w:hAnsi="宋体" w:hint="eastAsia"/>
          <w:color w:val="000000"/>
          <w:u w:val="single"/>
        </w:rPr>
        <w:t>（单位公章）</w:t>
      </w:r>
      <w:r>
        <w:rPr>
          <w:rFonts w:hAnsi="宋体" w:hint="eastAsia"/>
          <w:color w:val="000000"/>
          <w:u w:val="single"/>
        </w:rPr>
        <w:t xml:space="preserve">  </w:t>
      </w:r>
    </w:p>
    <w:p w14:paraId="146BE810" w14:textId="77777777" w:rsidR="00E25D0A" w:rsidRDefault="00000000">
      <w:pPr>
        <w:pStyle w:val="a3"/>
        <w:spacing w:line="480" w:lineRule="auto"/>
        <w:ind w:firstLineChars="1500" w:firstLine="3600"/>
        <w:rPr>
          <w:color w:val="000000"/>
        </w:rPr>
      </w:pPr>
      <w:r>
        <w:rPr>
          <w:rFonts w:hAnsi="宋体" w:hint="eastAsia"/>
          <w:color w:val="000000"/>
        </w:rPr>
        <w:t>法定代表人：</w:t>
      </w:r>
      <w:r>
        <w:rPr>
          <w:rFonts w:hAnsi="宋体"/>
          <w:color w:val="000000"/>
          <w:u w:val="single"/>
        </w:rPr>
        <w:t xml:space="preserve">              (</w:t>
      </w:r>
      <w:r>
        <w:rPr>
          <w:rFonts w:hAnsi="宋体" w:hint="eastAsia"/>
          <w:color w:val="000000"/>
          <w:u w:val="single"/>
        </w:rPr>
        <w:t>签字或签章）</w:t>
      </w:r>
      <w:r>
        <w:rPr>
          <w:rFonts w:hAnsi="宋体"/>
          <w:color w:val="000000"/>
        </w:rPr>
        <w:t xml:space="preserve"> </w:t>
      </w:r>
    </w:p>
    <w:p w14:paraId="0AB27659" w14:textId="77777777" w:rsidR="00E25D0A" w:rsidRDefault="00000000">
      <w:pPr>
        <w:pStyle w:val="a3"/>
        <w:spacing w:line="480" w:lineRule="auto"/>
        <w:ind w:firstLineChars="1500" w:firstLine="3614"/>
        <w:rPr>
          <w:rFonts w:hAnsi="宋体"/>
          <w:color w:val="000000"/>
        </w:rPr>
      </w:pPr>
      <w:r>
        <w:rPr>
          <w:rFonts w:hAnsi="宋体" w:cs="黑体" w:hint="eastAsia"/>
          <w:b/>
          <w:noProof/>
          <w:szCs w:val="24"/>
          <w:lang w:val="en-US"/>
        </w:rPr>
        <mc:AlternateContent>
          <mc:Choice Requires="wps">
            <w:drawing>
              <wp:anchor distT="0" distB="0" distL="114300" distR="114300" simplePos="0" relativeHeight="251660288" behindDoc="0" locked="0" layoutInCell="1" allowOverlap="1" wp14:anchorId="66EB6969" wp14:editId="7037C1F4">
                <wp:simplePos x="0" y="0"/>
                <wp:positionH relativeFrom="column">
                  <wp:posOffset>-264795</wp:posOffset>
                </wp:positionH>
                <wp:positionV relativeFrom="paragraph">
                  <wp:posOffset>654685</wp:posOffset>
                </wp:positionV>
                <wp:extent cx="6000750" cy="3619500"/>
                <wp:effectExtent l="0" t="0" r="19050" b="1905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3619500"/>
                        </a:xfrm>
                        <a:prstGeom prst="rect">
                          <a:avLst/>
                        </a:prstGeom>
                        <a:solidFill>
                          <a:srgbClr val="FFFFFF"/>
                        </a:solidFill>
                        <a:ln w="9525">
                          <a:solidFill>
                            <a:srgbClr val="000000"/>
                          </a:solidFill>
                          <a:miter lim="800000"/>
                        </a:ln>
                      </wps:spPr>
                      <wps:txbx>
                        <w:txbxContent>
                          <w:p w14:paraId="1D4E2778" w14:textId="77777777" w:rsidR="00E25D0A" w:rsidRDefault="00000000">
                            <w:pPr>
                              <w:pStyle w:val="a3"/>
                              <w:spacing w:line="440" w:lineRule="exact"/>
                              <w:ind w:firstLine="542"/>
                              <w:jc w:val="center"/>
                              <w:rPr>
                                <w:rFonts w:hAnsi="宋体" w:cs="黑体"/>
                                <w:b/>
                                <w:szCs w:val="24"/>
                              </w:rPr>
                            </w:pPr>
                            <w:r>
                              <w:rPr>
                                <w:rFonts w:hAnsi="宋体" w:cs="黑体" w:hint="eastAsia"/>
                                <w:b/>
                                <w:szCs w:val="24"/>
                              </w:rPr>
                              <w:t>法定代表人身份证扫描件粘贴处</w:t>
                            </w:r>
                          </w:p>
                          <w:p w14:paraId="5A4CF7AA" w14:textId="77777777" w:rsidR="00E25D0A" w:rsidRDefault="00E25D0A">
                            <w:pPr>
                              <w:ind w:firstLine="560"/>
                            </w:pPr>
                          </w:p>
                        </w:txbxContent>
                      </wps:txbx>
                      <wps:bodyPr rot="0" vert="horz" wrap="square" lIns="91440" tIns="45720" rIns="91440" bIns="45720" anchor="t" anchorCtr="0" upright="1">
                        <a:noAutofit/>
                      </wps:bodyPr>
                    </wps:wsp>
                  </a:graphicData>
                </a:graphic>
              </wp:anchor>
            </w:drawing>
          </mc:Choice>
          <mc:Fallback xmlns:w16du="http://schemas.microsoft.com/office/word/2023/wordml/word16du">
            <w:pict>
              <v:shapetype w14:anchorId="66EB6969" id="_x0000_t202" coordsize="21600,21600" o:spt="202" path="m,l,21600r21600,l21600,xe">
                <v:stroke joinstyle="miter"/>
                <v:path gradientshapeok="t" o:connecttype="rect"/>
              </v:shapetype>
              <v:shape id="文本框 3" o:spid="_x0000_s1026" type="#_x0000_t202" style="position:absolute;left:0;text-align:left;margin-left:-20.85pt;margin-top:51.55pt;width:472.5pt;height:2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">
                <v:textbox>
                  <w:txbxContent>
                    <w:p w14:paraId="1D4E2778" w14:textId="77777777" w:rsidR="00E25D0A" w:rsidRDefault="00000000">
                      <w:pPr>
                        <w:pStyle w:val="a3"/>
                        <w:spacing w:line="440" w:lineRule="exact"/>
                        <w:ind w:firstLine="542"/>
                        <w:jc w:val="center"/>
                        <w:rPr>
                          <w:rFonts w:hAnsi="宋体" w:cs="黑体"/>
                          <w:b/>
                          <w:szCs w:val="24"/>
                        </w:rPr>
                      </w:pPr>
                      <w:r>
                        <w:rPr>
                          <w:rFonts w:hAnsi="宋体" w:cs="黑体" w:hint="eastAsia"/>
                          <w:b/>
                          <w:szCs w:val="24"/>
                        </w:rPr>
                        <w:t>法定代表人身份证扫描件粘贴处</w:t>
                      </w:r>
                    </w:p>
                    <w:p w14:paraId="5A4CF7AA" w14:textId="77777777" w:rsidR="00E25D0A" w:rsidRDefault="00E25D0A">
                      <w:pPr>
                        <w:ind w:firstLine="560"/>
                      </w:pPr>
                    </w:p>
                  </w:txbxContent>
                </v:textbox>
                <w10:wrap type="square"/>
              </v:shape>
            </w:pict>
          </mc:Fallback>
        </mc:AlternateContent>
      </w:r>
      <w:r>
        <w:rPr>
          <w:rFonts w:hAnsi="宋体" w:hint="eastAsia"/>
          <w:color w:val="000000"/>
        </w:rPr>
        <w:t>日</w:t>
      </w:r>
      <w:r>
        <w:rPr>
          <w:rFonts w:hAnsi="宋体"/>
          <w:color w:val="000000"/>
        </w:rPr>
        <w:t xml:space="preserve">      </w:t>
      </w:r>
      <w:r>
        <w:rPr>
          <w:rFonts w:hAnsi="宋体" w:hint="eastAsia"/>
          <w:color w:val="000000"/>
        </w:rPr>
        <w:t>期：</w:t>
      </w:r>
      <w:r>
        <w:rPr>
          <w:rFonts w:hAnsi="宋体"/>
          <w:color w:val="000000"/>
        </w:rPr>
        <w:t xml:space="preserve"> </w:t>
      </w:r>
      <w:r>
        <w:rPr>
          <w:rFonts w:hAnsi="宋体"/>
          <w:color w:val="000000"/>
          <w:u w:val="single"/>
        </w:rPr>
        <w:t xml:space="preserve">        </w:t>
      </w:r>
      <w:r>
        <w:rPr>
          <w:rFonts w:hAnsi="宋体"/>
          <w:color w:val="000000"/>
        </w:rPr>
        <w:t xml:space="preserve"> </w:t>
      </w:r>
      <w:r>
        <w:rPr>
          <w:rFonts w:hAnsi="宋体" w:hint="eastAsia"/>
          <w:color w:val="000000"/>
        </w:rPr>
        <w:t>年</w:t>
      </w:r>
      <w:r>
        <w:rPr>
          <w:rFonts w:hAnsi="宋体"/>
          <w:color w:val="000000"/>
          <w:u w:val="single"/>
        </w:rPr>
        <w:t xml:space="preserve">     </w:t>
      </w:r>
      <w:r>
        <w:rPr>
          <w:rFonts w:hAnsi="宋体" w:hint="eastAsia"/>
          <w:color w:val="000000"/>
        </w:rPr>
        <w:t>月</w:t>
      </w:r>
      <w:r>
        <w:rPr>
          <w:rFonts w:hAnsi="宋体"/>
          <w:color w:val="000000"/>
          <w:u w:val="single"/>
        </w:rPr>
        <w:t xml:space="preserve">      </w:t>
      </w:r>
      <w:r>
        <w:rPr>
          <w:rFonts w:hAnsi="宋体" w:hint="eastAsia"/>
          <w:color w:val="000000"/>
        </w:rPr>
        <w:t>日</w:t>
      </w:r>
    </w:p>
    <w:p w14:paraId="7B72E136" w14:textId="77777777" w:rsidR="00E25D0A" w:rsidRDefault="00000000">
      <w:pPr>
        <w:pStyle w:val="a3"/>
        <w:spacing w:line="440" w:lineRule="exact"/>
        <w:ind w:firstLine="542"/>
        <w:jc w:val="center"/>
        <w:rPr>
          <w:rFonts w:hAnsi="宋体" w:cs="黑体"/>
          <w:b/>
          <w:szCs w:val="24"/>
        </w:rPr>
      </w:pPr>
      <w:r>
        <w:rPr>
          <w:rFonts w:hAnsi="宋体" w:cs="黑体"/>
          <w:b/>
          <w:szCs w:val="24"/>
        </w:rPr>
        <w:br w:type="page"/>
      </w:r>
    </w:p>
    <w:p w14:paraId="0136CD42" w14:textId="77777777" w:rsidR="00E25D0A" w:rsidRDefault="00000000">
      <w:pPr>
        <w:pStyle w:val="af0"/>
      </w:pPr>
      <w:bookmarkStart w:id="23" w:name="_Toc516240947"/>
      <w:bookmarkStart w:id="24" w:name="_Toc518058186"/>
      <w:r>
        <w:rPr>
          <w:rFonts w:hint="eastAsia"/>
        </w:rPr>
        <w:lastRenderedPageBreak/>
        <w:t>四</w:t>
      </w:r>
      <w:r>
        <w:rPr>
          <w:rFonts w:hint="eastAsia"/>
        </w:rPr>
        <w:t xml:space="preserve"> </w:t>
      </w:r>
      <w:r>
        <w:rPr>
          <w:rFonts w:hint="eastAsia"/>
        </w:rPr>
        <w:t>法定代表人授权委托书</w:t>
      </w:r>
      <w:bookmarkEnd w:id="23"/>
      <w:bookmarkEnd w:id="24"/>
    </w:p>
    <w:p w14:paraId="2E6CFB2D" w14:textId="57D69491" w:rsidR="00E25D0A" w:rsidRDefault="00000000">
      <w:pPr>
        <w:snapToGrid w:val="0"/>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kern w:val="0"/>
          <w:sz w:val="24"/>
          <w:szCs w:val="20"/>
        </w:rPr>
        <w:t>本人</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hint="eastAsia"/>
          <w:kern w:val="0"/>
          <w:sz w:val="24"/>
          <w:szCs w:val="20"/>
        </w:rPr>
        <w:t>（姓名）系</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hint="eastAsia"/>
          <w:kern w:val="0"/>
          <w:sz w:val="24"/>
          <w:szCs w:val="20"/>
        </w:rPr>
        <w:t>（投标单位名称）的法定代表人，现授权</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rPr>
        <w:t>（姓名）为我公司的委托代理人。委托代理人可以本人名义代表本单位参加</w:t>
      </w:r>
      <w:r w:rsidR="000E7160">
        <w:rPr>
          <w:rFonts w:asciiTheme="minorEastAsia" w:eastAsiaTheme="minorEastAsia" w:hAnsiTheme="minorEastAsia" w:hint="eastAsia"/>
          <w:kern w:val="0"/>
          <w:sz w:val="24"/>
          <w:szCs w:val="20"/>
          <w:u w:val="single"/>
        </w:rPr>
        <w:t>动力-水汽车间纯水处理用药剂采购</w:t>
      </w:r>
      <w:r>
        <w:rPr>
          <w:rFonts w:asciiTheme="minorEastAsia" w:eastAsiaTheme="minorEastAsia" w:hAnsiTheme="minorEastAsia" w:hint="eastAsia"/>
          <w:kern w:val="0"/>
          <w:sz w:val="24"/>
          <w:szCs w:val="20"/>
        </w:rPr>
        <w:t>（招标编号：</w:t>
      </w:r>
      <w:r w:rsidR="000E7160">
        <w:rPr>
          <w:rFonts w:asciiTheme="minorEastAsia" w:eastAsiaTheme="minorEastAsia" w:hAnsiTheme="minorEastAsia"/>
          <w:sz w:val="24"/>
          <w:szCs w:val="24"/>
          <w:u w:val="single"/>
        </w:rPr>
        <w:t>RSZNCL-2023-001</w:t>
      </w:r>
      <w:r>
        <w:rPr>
          <w:rFonts w:asciiTheme="minorEastAsia" w:eastAsiaTheme="minorEastAsia" w:hAnsiTheme="minorEastAsia" w:hint="eastAsia"/>
          <w:kern w:val="0"/>
          <w:sz w:val="24"/>
          <w:szCs w:val="20"/>
        </w:rPr>
        <w:t>）的招投标活动。委托代理人在投标报名、资格审查、投标、开标、评标等投标活动中所签署的文件和处理的事务，本人均予以承认。</w:t>
      </w:r>
    </w:p>
    <w:p w14:paraId="25ECA88B" w14:textId="77777777" w:rsidR="00E25D0A" w:rsidRDefault="00000000">
      <w:pPr>
        <w:snapToGrid w:val="0"/>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委托期限：</w:t>
      </w:r>
      <w:r>
        <w:rPr>
          <w:rFonts w:asciiTheme="minorEastAsia" w:eastAsiaTheme="minorEastAsia" w:hAnsiTheme="minorEastAsia"/>
          <w:color w:val="000000"/>
          <w:sz w:val="24"/>
          <w:u w:val="single"/>
        </w:rPr>
        <w:t xml:space="preserve">            </w:t>
      </w:r>
    </w:p>
    <w:p w14:paraId="030AAE82" w14:textId="77777777" w:rsidR="00E25D0A" w:rsidRDefault="00000000">
      <w:pPr>
        <w:pStyle w:val="a3"/>
        <w:spacing w:line="360" w:lineRule="auto"/>
        <w:ind w:firstLineChars="200" w:firstLine="480"/>
        <w:jc w:val="left"/>
        <w:rPr>
          <w:color w:val="000000"/>
        </w:rPr>
      </w:pPr>
      <w:r>
        <w:rPr>
          <w:rFonts w:hAnsi="宋体" w:hint="eastAsia"/>
          <w:color w:val="000000"/>
        </w:rPr>
        <w:t>委托代理人无转委托权。</w:t>
      </w:r>
    </w:p>
    <w:p w14:paraId="4BD5706E" w14:textId="77777777" w:rsidR="00E25D0A" w:rsidRDefault="00000000">
      <w:pPr>
        <w:pStyle w:val="a3"/>
        <w:spacing w:line="480" w:lineRule="auto"/>
        <w:ind w:firstLineChars="1500" w:firstLine="3600"/>
        <w:rPr>
          <w:color w:val="000000"/>
        </w:rPr>
      </w:pPr>
      <w:r>
        <w:rPr>
          <w:rFonts w:hAnsi="宋体" w:hint="eastAsia"/>
          <w:color w:val="000000"/>
        </w:rPr>
        <w:t>投标人名称：</w:t>
      </w:r>
      <w:r>
        <w:rPr>
          <w:rFonts w:hAnsi="宋体"/>
          <w:color w:val="000000"/>
          <w:u w:val="single"/>
        </w:rPr>
        <w:t xml:space="preserve">               </w:t>
      </w:r>
      <w:r>
        <w:rPr>
          <w:rFonts w:hAnsi="宋体" w:hint="eastAsia"/>
          <w:color w:val="000000"/>
          <w:u w:val="single"/>
        </w:rPr>
        <w:t>（单位公章）</w:t>
      </w:r>
      <w:r>
        <w:rPr>
          <w:rFonts w:hAnsi="宋体" w:hint="eastAsia"/>
          <w:color w:val="000000"/>
          <w:u w:val="single"/>
        </w:rPr>
        <w:t xml:space="preserve">  </w:t>
      </w:r>
    </w:p>
    <w:p w14:paraId="5646FAD3" w14:textId="77777777" w:rsidR="00E25D0A" w:rsidRDefault="00000000">
      <w:pPr>
        <w:pStyle w:val="a3"/>
        <w:spacing w:line="480" w:lineRule="auto"/>
        <w:ind w:firstLineChars="1500" w:firstLine="3600"/>
        <w:rPr>
          <w:color w:val="000000"/>
        </w:rPr>
      </w:pPr>
      <w:r>
        <w:rPr>
          <w:rFonts w:hAnsi="宋体" w:hint="eastAsia"/>
          <w:color w:val="000000"/>
        </w:rPr>
        <w:t>法定代表人：</w:t>
      </w:r>
      <w:r>
        <w:rPr>
          <w:rFonts w:hAnsi="宋体"/>
          <w:color w:val="000000"/>
          <w:u w:val="single"/>
        </w:rPr>
        <w:t xml:space="preserve">              (</w:t>
      </w:r>
      <w:r>
        <w:rPr>
          <w:rFonts w:hAnsi="宋体" w:hint="eastAsia"/>
          <w:color w:val="000000"/>
          <w:u w:val="single"/>
        </w:rPr>
        <w:t>签字或签章）</w:t>
      </w:r>
      <w:r>
        <w:rPr>
          <w:rFonts w:hAnsi="宋体"/>
          <w:color w:val="000000"/>
        </w:rPr>
        <w:t xml:space="preserve"> </w:t>
      </w:r>
    </w:p>
    <w:p w14:paraId="7C11550E" w14:textId="77777777" w:rsidR="00E25D0A" w:rsidRDefault="00000000">
      <w:pPr>
        <w:pStyle w:val="a3"/>
        <w:spacing w:line="480" w:lineRule="auto"/>
        <w:ind w:firstLineChars="1500" w:firstLine="3600"/>
        <w:rPr>
          <w:color w:val="000000"/>
        </w:rPr>
      </w:pPr>
      <w:r>
        <w:rPr>
          <w:rFonts w:hAnsi="宋体" w:hint="eastAsia"/>
          <w:color w:val="000000"/>
        </w:rPr>
        <w:t>委托代理人：</w:t>
      </w:r>
      <w:r>
        <w:rPr>
          <w:rFonts w:hAnsi="宋体"/>
          <w:color w:val="000000"/>
          <w:u w:val="single"/>
        </w:rPr>
        <w:t xml:space="preserve">             </w:t>
      </w:r>
      <w:r>
        <w:rPr>
          <w:rFonts w:hAnsi="宋体" w:hint="eastAsia"/>
          <w:color w:val="000000"/>
          <w:u w:val="single"/>
        </w:rPr>
        <w:t>（签字或签章）</w:t>
      </w:r>
    </w:p>
    <w:p w14:paraId="3FF8E336" w14:textId="77777777" w:rsidR="00E25D0A" w:rsidRDefault="00000000">
      <w:pPr>
        <w:pStyle w:val="a3"/>
        <w:spacing w:line="480" w:lineRule="auto"/>
        <w:ind w:firstLineChars="1500" w:firstLine="3600"/>
        <w:rPr>
          <w:rFonts w:hAnsi="宋体"/>
          <w:color w:val="000000"/>
        </w:rPr>
      </w:pPr>
      <w:r>
        <w:rPr>
          <w:rFonts w:hAnsi="宋体" w:hint="eastAsia"/>
          <w:color w:val="000000"/>
        </w:rPr>
        <w:t>日</w:t>
      </w:r>
      <w:r>
        <w:rPr>
          <w:rFonts w:hAnsi="宋体"/>
          <w:color w:val="000000"/>
        </w:rPr>
        <w:t xml:space="preserve">      </w:t>
      </w:r>
      <w:r>
        <w:rPr>
          <w:rFonts w:hAnsi="宋体" w:hint="eastAsia"/>
          <w:color w:val="000000"/>
        </w:rPr>
        <w:t>期：</w:t>
      </w:r>
      <w:r>
        <w:rPr>
          <w:rFonts w:hAnsi="宋体"/>
          <w:color w:val="000000"/>
        </w:rPr>
        <w:t xml:space="preserve"> </w:t>
      </w:r>
      <w:r>
        <w:rPr>
          <w:rFonts w:hAnsi="宋体"/>
          <w:color w:val="000000"/>
          <w:u w:val="single"/>
        </w:rPr>
        <w:t xml:space="preserve">        </w:t>
      </w:r>
      <w:r>
        <w:rPr>
          <w:rFonts w:hAnsi="宋体"/>
          <w:color w:val="000000"/>
        </w:rPr>
        <w:t xml:space="preserve"> </w:t>
      </w:r>
      <w:r>
        <w:rPr>
          <w:rFonts w:hAnsi="宋体" w:hint="eastAsia"/>
          <w:color w:val="000000"/>
        </w:rPr>
        <w:t>年</w:t>
      </w:r>
      <w:r>
        <w:rPr>
          <w:rFonts w:hAnsi="宋体"/>
          <w:color w:val="000000"/>
          <w:u w:val="single"/>
        </w:rPr>
        <w:t xml:space="preserve">     </w:t>
      </w:r>
      <w:r>
        <w:rPr>
          <w:rFonts w:hAnsi="宋体" w:hint="eastAsia"/>
          <w:color w:val="000000"/>
        </w:rPr>
        <w:t>月</w:t>
      </w:r>
      <w:r>
        <w:rPr>
          <w:rFonts w:hAnsi="宋体"/>
          <w:color w:val="000000"/>
          <w:u w:val="single"/>
        </w:rPr>
        <w:t xml:space="preserve">      </w:t>
      </w:r>
      <w:r>
        <w:rPr>
          <w:rFonts w:hAnsi="宋体" w:hint="eastAsia"/>
          <w:color w:val="000000"/>
        </w:rPr>
        <w:t>日</w:t>
      </w:r>
      <w:r>
        <w:rPr>
          <w:noProof/>
          <w:lang w:val="en-US"/>
        </w:rPr>
        <mc:AlternateContent>
          <mc:Choice Requires="wps">
            <w:drawing>
              <wp:inline distT="0" distB="0" distL="0" distR="0" wp14:anchorId="26189232" wp14:editId="17AD5904">
                <wp:extent cx="5829300" cy="3176905"/>
                <wp:effectExtent l="0" t="0" r="19050"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3176905"/>
                        </a:xfrm>
                        <a:prstGeom prst="rect">
                          <a:avLst/>
                        </a:prstGeom>
                        <a:solidFill>
                          <a:srgbClr val="FFFFFF"/>
                        </a:solidFill>
                        <a:ln w="9525">
                          <a:solidFill>
                            <a:srgbClr val="000000"/>
                          </a:solidFill>
                          <a:miter lim="800000"/>
                        </a:ln>
                      </wps:spPr>
                      <wps:txbx>
                        <w:txbxContent>
                          <w:p w14:paraId="2D3E71D2" w14:textId="77777777" w:rsidR="00E25D0A" w:rsidRDefault="00000000">
                            <w:pPr>
                              <w:pStyle w:val="a3"/>
                              <w:spacing w:line="440" w:lineRule="exact"/>
                              <w:ind w:firstLine="542"/>
                              <w:jc w:val="center"/>
                              <w:rPr>
                                <w:rFonts w:hAnsi="宋体" w:cs="黑体"/>
                                <w:b/>
                                <w:szCs w:val="24"/>
                              </w:rPr>
                            </w:pPr>
                            <w:r>
                              <w:rPr>
                                <w:rFonts w:hAnsi="宋体" w:cs="黑体" w:hint="eastAsia"/>
                                <w:b/>
                                <w:szCs w:val="24"/>
                              </w:rPr>
                              <w:t>委托代理人身份证扫描件粘贴处</w:t>
                            </w:r>
                          </w:p>
                          <w:p w14:paraId="4FA14E0B" w14:textId="77777777" w:rsidR="00E25D0A" w:rsidRDefault="00E25D0A">
                            <w:pPr>
                              <w:ind w:firstLine="560"/>
                              <w:jc w:val="center"/>
                            </w:pPr>
                          </w:p>
                        </w:txbxContent>
                      </wps:txbx>
                      <wps:bodyPr rot="0" vert="horz" wrap="square" lIns="91440" tIns="45720" rIns="91440" bIns="45720" anchor="t" anchorCtr="0" upright="1">
                        <a:noAutofit/>
                      </wps:bodyPr>
                    </wps:wsp>
                  </a:graphicData>
                </a:graphic>
              </wp:inline>
            </w:drawing>
          </mc:Choice>
          <mc:Fallback xmlns:w16du="http://schemas.microsoft.com/office/word/2023/wordml/word16du">
            <w:pict>
              <v:shape w14:anchorId="26189232" id="文本框 2" o:spid="_x0000_s1027" type="#_x0000_t202" style="width:459pt;height:25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">
                <v:textbox>
                  <w:txbxContent>
                    <w:p w14:paraId="2D3E71D2" w14:textId="77777777" w:rsidR="00E25D0A" w:rsidRDefault="00000000">
                      <w:pPr>
                        <w:pStyle w:val="a3"/>
                        <w:spacing w:line="440" w:lineRule="exact"/>
                        <w:ind w:firstLine="542"/>
                        <w:jc w:val="center"/>
                        <w:rPr>
                          <w:rFonts w:hAnsi="宋体" w:cs="黑体"/>
                          <w:b/>
                          <w:szCs w:val="24"/>
                        </w:rPr>
                      </w:pPr>
                      <w:r>
                        <w:rPr>
                          <w:rFonts w:hAnsi="宋体" w:cs="黑体" w:hint="eastAsia"/>
                          <w:b/>
                          <w:szCs w:val="24"/>
                        </w:rPr>
                        <w:t>委托代理人身份证扫描件粘贴处</w:t>
                      </w:r>
                    </w:p>
                    <w:p w14:paraId="4FA14E0B" w14:textId="77777777" w:rsidR="00E25D0A" w:rsidRDefault="00E25D0A">
                      <w:pPr>
                        <w:ind w:firstLine="560"/>
                        <w:jc w:val="center"/>
                      </w:pPr>
                    </w:p>
                  </w:txbxContent>
                </v:textbox>
                <w10:anchorlock/>
              </v:shape>
            </w:pict>
          </mc:Fallback>
        </mc:AlternateContent>
      </w:r>
      <w:r>
        <w:rPr>
          <w:rFonts w:hAnsi="宋体"/>
          <w:color w:val="000000"/>
        </w:rPr>
        <w:br w:type="page"/>
      </w:r>
    </w:p>
    <w:p w14:paraId="4A316276" w14:textId="77777777" w:rsidR="00E25D0A" w:rsidRDefault="00000000">
      <w:pPr>
        <w:pStyle w:val="af0"/>
      </w:pPr>
      <w:r>
        <w:rPr>
          <w:rFonts w:hint="eastAsia"/>
        </w:rPr>
        <w:lastRenderedPageBreak/>
        <w:t>五</w:t>
      </w:r>
      <w:r>
        <w:rPr>
          <w:rFonts w:hint="eastAsia"/>
        </w:rPr>
        <w:t xml:space="preserve"> </w:t>
      </w:r>
      <w:r>
        <w:rPr>
          <w:rFonts w:hint="eastAsia"/>
        </w:rPr>
        <w:t>投标人基本情况及资格文件</w:t>
      </w:r>
    </w:p>
    <w:tbl>
      <w:tblPr>
        <w:tblW w:w="9915" w:type="dxa"/>
        <w:jc w:val="center"/>
        <w:tblLayout w:type="fixed"/>
        <w:tblLook w:val="04A0" w:firstRow="1" w:lastRow="0" w:firstColumn="1" w:lastColumn="0" w:noHBand="0" w:noVBand="1"/>
      </w:tblPr>
      <w:tblGrid>
        <w:gridCol w:w="1475"/>
        <w:gridCol w:w="1762"/>
        <w:gridCol w:w="2120"/>
        <w:gridCol w:w="2290"/>
        <w:gridCol w:w="2268"/>
      </w:tblGrid>
      <w:tr w:rsidR="00E25D0A" w14:paraId="6F559DA9" w14:textId="77777777">
        <w:trPr>
          <w:trHeight w:val="603"/>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639B2C85"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企业名称</w:t>
            </w:r>
          </w:p>
        </w:tc>
        <w:tc>
          <w:tcPr>
            <w:tcW w:w="6678" w:type="dxa"/>
            <w:gridSpan w:val="3"/>
            <w:tcBorders>
              <w:top w:val="single" w:sz="6" w:space="0" w:color="000000"/>
              <w:left w:val="nil"/>
              <w:bottom w:val="single" w:sz="6" w:space="0" w:color="000000"/>
              <w:right w:val="single" w:sz="6" w:space="0" w:color="000000"/>
            </w:tcBorders>
            <w:vAlign w:val="center"/>
          </w:tcPr>
          <w:p w14:paraId="5307DA7C"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r>
      <w:tr w:rsidR="00E25D0A" w14:paraId="2931AE62" w14:textId="77777777">
        <w:trPr>
          <w:trHeight w:val="603"/>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428E5BB3"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法定代表人</w:t>
            </w:r>
          </w:p>
        </w:tc>
        <w:tc>
          <w:tcPr>
            <w:tcW w:w="2120" w:type="dxa"/>
            <w:tcBorders>
              <w:top w:val="single" w:sz="6" w:space="0" w:color="000000"/>
              <w:left w:val="nil"/>
              <w:bottom w:val="single" w:sz="6" w:space="0" w:color="000000"/>
              <w:right w:val="single" w:sz="4" w:space="0" w:color="auto"/>
            </w:tcBorders>
            <w:vAlign w:val="center"/>
          </w:tcPr>
          <w:p w14:paraId="6A60ACE1"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19D51F30"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企业成立时间</w:t>
            </w:r>
          </w:p>
        </w:tc>
        <w:tc>
          <w:tcPr>
            <w:tcW w:w="2268" w:type="dxa"/>
            <w:tcBorders>
              <w:top w:val="single" w:sz="6" w:space="0" w:color="000000"/>
              <w:left w:val="nil"/>
              <w:bottom w:val="single" w:sz="6" w:space="0" w:color="000000"/>
              <w:right w:val="single" w:sz="6" w:space="0" w:color="000000"/>
            </w:tcBorders>
            <w:vAlign w:val="center"/>
          </w:tcPr>
          <w:p w14:paraId="201A3A0C"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r>
      <w:tr w:rsidR="00E25D0A" w14:paraId="798B8742" w14:textId="77777777">
        <w:trPr>
          <w:trHeight w:val="472"/>
          <w:jc w:val="center"/>
        </w:trPr>
        <w:tc>
          <w:tcPr>
            <w:tcW w:w="3237" w:type="dxa"/>
            <w:gridSpan w:val="2"/>
            <w:tcBorders>
              <w:top w:val="single" w:sz="4" w:space="0" w:color="auto"/>
              <w:left w:val="single" w:sz="6" w:space="0" w:color="000000"/>
              <w:bottom w:val="single" w:sz="6" w:space="0" w:color="000000"/>
              <w:right w:val="single" w:sz="6" w:space="0" w:color="000000"/>
            </w:tcBorders>
            <w:vAlign w:val="center"/>
          </w:tcPr>
          <w:p w14:paraId="71FBBF23"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工商注册号</w:t>
            </w:r>
          </w:p>
        </w:tc>
        <w:tc>
          <w:tcPr>
            <w:tcW w:w="2120" w:type="dxa"/>
            <w:tcBorders>
              <w:top w:val="single" w:sz="6" w:space="0" w:color="000000"/>
              <w:left w:val="nil"/>
              <w:bottom w:val="single" w:sz="6" w:space="0" w:color="000000"/>
              <w:right w:val="single" w:sz="4" w:space="0" w:color="auto"/>
            </w:tcBorders>
            <w:vAlign w:val="center"/>
          </w:tcPr>
          <w:p w14:paraId="61E0A43D"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0209A230"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企业性质</w:t>
            </w:r>
          </w:p>
        </w:tc>
        <w:tc>
          <w:tcPr>
            <w:tcW w:w="2268" w:type="dxa"/>
            <w:tcBorders>
              <w:top w:val="single" w:sz="6" w:space="0" w:color="000000"/>
              <w:left w:val="nil"/>
              <w:bottom w:val="single" w:sz="6" w:space="0" w:color="000000"/>
              <w:right w:val="single" w:sz="6" w:space="0" w:color="000000"/>
            </w:tcBorders>
            <w:vAlign w:val="center"/>
          </w:tcPr>
          <w:p w14:paraId="469FBFBD"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r>
      <w:tr w:rsidR="00E25D0A" w14:paraId="582C6F2D" w14:textId="77777777">
        <w:trPr>
          <w:trHeight w:val="320"/>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78D0D866"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注册地址</w:t>
            </w:r>
          </w:p>
        </w:tc>
        <w:tc>
          <w:tcPr>
            <w:tcW w:w="6678" w:type="dxa"/>
            <w:gridSpan w:val="3"/>
            <w:tcBorders>
              <w:top w:val="single" w:sz="6" w:space="0" w:color="000000"/>
              <w:left w:val="nil"/>
              <w:bottom w:val="single" w:sz="6" w:space="0" w:color="000000"/>
              <w:right w:val="single" w:sz="6" w:space="0" w:color="000000"/>
            </w:tcBorders>
            <w:vAlign w:val="center"/>
          </w:tcPr>
          <w:p w14:paraId="7F0AB0C5"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r>
      <w:tr w:rsidR="00E25D0A" w14:paraId="59617FFC" w14:textId="77777777">
        <w:trPr>
          <w:trHeight w:val="487"/>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3BB1E3B2"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联系地址</w:t>
            </w:r>
          </w:p>
        </w:tc>
        <w:tc>
          <w:tcPr>
            <w:tcW w:w="2120" w:type="dxa"/>
            <w:tcBorders>
              <w:top w:val="single" w:sz="6" w:space="0" w:color="000000"/>
              <w:left w:val="nil"/>
              <w:bottom w:val="single" w:sz="6" w:space="0" w:color="000000"/>
              <w:right w:val="single" w:sz="4" w:space="0" w:color="auto"/>
            </w:tcBorders>
            <w:vAlign w:val="center"/>
          </w:tcPr>
          <w:p w14:paraId="3278EF0B"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6477487E"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联系电话/传真</w:t>
            </w:r>
          </w:p>
        </w:tc>
        <w:tc>
          <w:tcPr>
            <w:tcW w:w="2268" w:type="dxa"/>
            <w:tcBorders>
              <w:top w:val="single" w:sz="6" w:space="0" w:color="000000"/>
              <w:left w:val="nil"/>
              <w:bottom w:val="single" w:sz="6" w:space="0" w:color="000000"/>
              <w:right w:val="single" w:sz="6" w:space="0" w:color="000000"/>
            </w:tcBorders>
            <w:vAlign w:val="center"/>
          </w:tcPr>
          <w:p w14:paraId="4F24FF43"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r>
      <w:tr w:rsidR="00E25D0A" w14:paraId="1CFCBC09" w14:textId="77777777">
        <w:trPr>
          <w:trHeight w:val="472"/>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0C77CDCD"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企业的隶属关系或股东</w:t>
            </w:r>
          </w:p>
        </w:tc>
        <w:tc>
          <w:tcPr>
            <w:tcW w:w="6678" w:type="dxa"/>
            <w:gridSpan w:val="3"/>
            <w:tcBorders>
              <w:top w:val="single" w:sz="6" w:space="0" w:color="000000"/>
              <w:left w:val="nil"/>
              <w:bottom w:val="single" w:sz="6" w:space="0" w:color="000000"/>
              <w:right w:val="single" w:sz="6" w:space="0" w:color="000000"/>
            </w:tcBorders>
            <w:vAlign w:val="center"/>
          </w:tcPr>
          <w:p w14:paraId="6B1EF07C"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r>
      <w:tr w:rsidR="00E25D0A" w14:paraId="5F4C8CE9" w14:textId="77777777">
        <w:trPr>
          <w:trHeight w:val="444"/>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26C669D5"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分支机构/子公司</w:t>
            </w:r>
          </w:p>
        </w:tc>
        <w:tc>
          <w:tcPr>
            <w:tcW w:w="6678" w:type="dxa"/>
            <w:gridSpan w:val="3"/>
            <w:tcBorders>
              <w:top w:val="single" w:sz="6" w:space="0" w:color="000000"/>
              <w:left w:val="nil"/>
              <w:bottom w:val="single" w:sz="6" w:space="0" w:color="000000"/>
              <w:right w:val="single" w:sz="6" w:space="0" w:color="000000"/>
            </w:tcBorders>
            <w:vAlign w:val="center"/>
          </w:tcPr>
          <w:p w14:paraId="24D6CB93"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r>
      <w:tr w:rsidR="00E25D0A" w14:paraId="0B03061E" w14:textId="77777777">
        <w:trPr>
          <w:cantSplit/>
          <w:trHeight w:val="243"/>
          <w:jc w:val="center"/>
        </w:trPr>
        <w:tc>
          <w:tcPr>
            <w:tcW w:w="1475" w:type="dxa"/>
            <w:vMerge w:val="restart"/>
            <w:tcBorders>
              <w:top w:val="nil"/>
              <w:left w:val="single" w:sz="6" w:space="0" w:color="000000"/>
              <w:bottom w:val="single" w:sz="4" w:space="0" w:color="auto"/>
              <w:right w:val="single" w:sz="4" w:space="0" w:color="auto"/>
            </w:tcBorders>
            <w:vAlign w:val="center"/>
          </w:tcPr>
          <w:p w14:paraId="16C69D90"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企业规模</w:t>
            </w:r>
          </w:p>
        </w:tc>
        <w:tc>
          <w:tcPr>
            <w:tcW w:w="1762" w:type="dxa"/>
            <w:tcBorders>
              <w:top w:val="single" w:sz="6" w:space="0" w:color="000000"/>
              <w:left w:val="nil"/>
              <w:bottom w:val="nil"/>
              <w:right w:val="single" w:sz="6" w:space="0" w:color="000000"/>
            </w:tcBorders>
            <w:vAlign w:val="center"/>
          </w:tcPr>
          <w:p w14:paraId="5C976BC3"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年销售收入</w:t>
            </w:r>
          </w:p>
        </w:tc>
        <w:tc>
          <w:tcPr>
            <w:tcW w:w="6678" w:type="dxa"/>
            <w:gridSpan w:val="3"/>
            <w:tcBorders>
              <w:top w:val="single" w:sz="6" w:space="0" w:color="000000"/>
              <w:left w:val="nil"/>
              <w:bottom w:val="nil"/>
              <w:right w:val="single" w:sz="6" w:space="0" w:color="000000"/>
            </w:tcBorders>
            <w:vAlign w:val="center"/>
          </w:tcPr>
          <w:p w14:paraId="380DF880"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r>
      <w:tr w:rsidR="00E25D0A" w14:paraId="2E5E4394" w14:textId="77777777">
        <w:trPr>
          <w:cantSplit/>
          <w:trHeight w:val="635"/>
          <w:jc w:val="center"/>
        </w:trPr>
        <w:tc>
          <w:tcPr>
            <w:tcW w:w="1475" w:type="dxa"/>
            <w:vMerge/>
            <w:tcBorders>
              <w:top w:val="nil"/>
              <w:left w:val="single" w:sz="6" w:space="0" w:color="000000"/>
              <w:bottom w:val="single" w:sz="4" w:space="0" w:color="auto"/>
              <w:right w:val="single" w:sz="4" w:space="0" w:color="auto"/>
            </w:tcBorders>
            <w:vAlign w:val="center"/>
          </w:tcPr>
          <w:p w14:paraId="0E0E688B"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c>
          <w:tcPr>
            <w:tcW w:w="1762" w:type="dxa"/>
            <w:tcBorders>
              <w:top w:val="single" w:sz="4" w:space="0" w:color="auto"/>
              <w:left w:val="nil"/>
              <w:bottom w:val="single" w:sz="4" w:space="0" w:color="auto"/>
              <w:right w:val="single" w:sz="6" w:space="0" w:color="000000"/>
            </w:tcBorders>
            <w:vAlign w:val="center"/>
          </w:tcPr>
          <w:p w14:paraId="59CD6673"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总资产</w:t>
            </w:r>
          </w:p>
        </w:tc>
        <w:tc>
          <w:tcPr>
            <w:tcW w:w="6678" w:type="dxa"/>
            <w:gridSpan w:val="3"/>
            <w:tcBorders>
              <w:top w:val="single" w:sz="4" w:space="0" w:color="auto"/>
              <w:left w:val="nil"/>
              <w:bottom w:val="single" w:sz="4" w:space="0" w:color="auto"/>
              <w:right w:val="single" w:sz="6" w:space="0" w:color="000000"/>
            </w:tcBorders>
            <w:vAlign w:val="center"/>
          </w:tcPr>
          <w:p w14:paraId="37E02E55"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r>
      <w:tr w:rsidR="00E25D0A" w14:paraId="333E4288" w14:textId="77777777">
        <w:trPr>
          <w:trHeight w:val="640"/>
          <w:jc w:val="center"/>
        </w:trPr>
        <w:tc>
          <w:tcPr>
            <w:tcW w:w="3237" w:type="dxa"/>
            <w:gridSpan w:val="2"/>
            <w:tcBorders>
              <w:top w:val="single" w:sz="4" w:space="0" w:color="auto"/>
              <w:left w:val="single" w:sz="6" w:space="0" w:color="000000"/>
              <w:bottom w:val="single" w:sz="4" w:space="0" w:color="auto"/>
              <w:right w:val="single" w:sz="6" w:space="0" w:color="000000"/>
            </w:tcBorders>
            <w:vAlign w:val="center"/>
          </w:tcPr>
          <w:p w14:paraId="7153504A" w14:textId="77777777" w:rsidR="00E25D0A" w:rsidRDefault="00000000">
            <w:pPr>
              <w:spacing w:line="360" w:lineRule="auto"/>
              <w:ind w:firstLineChars="0" w:firstLine="0"/>
              <w:jc w:val="left"/>
              <w:rPr>
                <w:rFonts w:asciiTheme="minorEastAsia" w:eastAsiaTheme="minorEastAsia" w:hAnsiTheme="minorEastAsia"/>
                <w:bCs/>
                <w:color w:val="000000"/>
                <w:sz w:val="24"/>
                <w:szCs w:val="24"/>
              </w:rPr>
            </w:pPr>
            <w:r>
              <w:rPr>
                <w:rFonts w:asciiTheme="minorEastAsia" w:eastAsiaTheme="minorEastAsia" w:hAnsiTheme="minorEastAsia" w:hint="eastAsia"/>
                <w:bCs/>
                <w:color w:val="000000"/>
                <w:sz w:val="24"/>
                <w:szCs w:val="24"/>
              </w:rPr>
              <w:t>企业通过质量体系认证情况</w:t>
            </w:r>
          </w:p>
        </w:tc>
        <w:tc>
          <w:tcPr>
            <w:tcW w:w="6678" w:type="dxa"/>
            <w:gridSpan w:val="3"/>
            <w:tcBorders>
              <w:top w:val="single" w:sz="4" w:space="0" w:color="auto"/>
              <w:left w:val="nil"/>
              <w:bottom w:val="single" w:sz="4" w:space="0" w:color="auto"/>
              <w:right w:val="single" w:sz="6" w:space="0" w:color="000000"/>
            </w:tcBorders>
            <w:vAlign w:val="center"/>
          </w:tcPr>
          <w:p w14:paraId="243C2AAF" w14:textId="77777777" w:rsidR="00E25D0A" w:rsidRDefault="00E25D0A">
            <w:pPr>
              <w:spacing w:line="360" w:lineRule="auto"/>
              <w:ind w:firstLine="480"/>
              <w:jc w:val="left"/>
              <w:rPr>
                <w:rFonts w:asciiTheme="minorEastAsia" w:eastAsiaTheme="minorEastAsia" w:hAnsiTheme="minorEastAsia"/>
                <w:bCs/>
                <w:color w:val="000000"/>
                <w:sz w:val="24"/>
                <w:szCs w:val="24"/>
              </w:rPr>
            </w:pPr>
          </w:p>
        </w:tc>
      </w:tr>
    </w:tbl>
    <w:p w14:paraId="768B35C4" w14:textId="77777777" w:rsidR="00E25D0A" w:rsidRDefault="00E25D0A">
      <w:pPr>
        <w:spacing w:line="360" w:lineRule="auto"/>
        <w:ind w:firstLine="482"/>
        <w:rPr>
          <w:rFonts w:ascii="宋体" w:hAnsi="宋体"/>
          <w:b/>
          <w:bCs/>
          <w:color w:val="000000"/>
          <w:sz w:val="24"/>
          <w:szCs w:val="24"/>
        </w:rPr>
      </w:pPr>
    </w:p>
    <w:p w14:paraId="559AA2A7" w14:textId="77777777" w:rsidR="00E25D0A" w:rsidRDefault="00000000">
      <w:pPr>
        <w:pStyle w:val="afb"/>
        <w:widowControl/>
        <w:numPr>
          <w:ilvl w:val="0"/>
          <w:numId w:val="3"/>
        </w:numPr>
        <w:ind w:firstLineChars="0"/>
        <w:jc w:val="left"/>
        <w:rPr>
          <w:rFonts w:ascii="黑体" w:eastAsia="黑体" w:hAnsi="黑体" w:cs="宋体"/>
          <w:b/>
          <w:bCs/>
          <w:color w:val="000000"/>
          <w:sz w:val="24"/>
          <w:szCs w:val="24"/>
        </w:rPr>
      </w:pPr>
      <w:r>
        <w:rPr>
          <w:rFonts w:ascii="黑体" w:eastAsia="黑体" w:hAnsi="黑体" w:cs="宋体" w:hint="eastAsia"/>
          <w:b/>
          <w:bCs/>
          <w:color w:val="000000"/>
          <w:sz w:val="24"/>
          <w:szCs w:val="24"/>
        </w:rPr>
        <w:t>后附：</w:t>
      </w:r>
    </w:p>
    <w:p w14:paraId="285EC3A6" w14:textId="77777777" w:rsidR="00E25D0A" w:rsidRDefault="00000000">
      <w:pPr>
        <w:pStyle w:val="14"/>
        <w:numPr>
          <w:ilvl w:val="0"/>
          <w:numId w:val="4"/>
        </w:numPr>
        <w:spacing w:line="360" w:lineRule="auto"/>
        <w:ind w:firstLineChars="0"/>
        <w:rPr>
          <w:rFonts w:ascii="黑体" w:eastAsia="黑体" w:hAnsi="黑体"/>
          <w:color w:val="000000"/>
          <w:kern w:val="2"/>
          <w:sz w:val="24"/>
          <w:szCs w:val="24"/>
        </w:rPr>
      </w:pPr>
      <w:r>
        <w:rPr>
          <w:rFonts w:ascii="黑体" w:eastAsia="黑体" w:hAnsi="黑体" w:hint="eastAsia"/>
          <w:color w:val="000000"/>
          <w:kern w:val="2"/>
          <w:sz w:val="24"/>
          <w:szCs w:val="24"/>
        </w:rPr>
        <w:t>企业营业执照副本；</w:t>
      </w:r>
    </w:p>
    <w:p w14:paraId="56848F1F" w14:textId="77777777" w:rsidR="00E25D0A" w:rsidRDefault="00000000">
      <w:pPr>
        <w:pStyle w:val="14"/>
        <w:numPr>
          <w:ilvl w:val="0"/>
          <w:numId w:val="4"/>
        </w:numPr>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法定代表人身份证复印件</w:t>
      </w:r>
      <w:r>
        <w:rPr>
          <w:rFonts w:ascii="黑体" w:eastAsia="黑体" w:hAnsi="黑体" w:hint="eastAsia"/>
          <w:color w:val="000000"/>
          <w:kern w:val="2"/>
          <w:sz w:val="24"/>
          <w:szCs w:val="24"/>
        </w:rPr>
        <w:t>；</w:t>
      </w:r>
    </w:p>
    <w:p w14:paraId="36736D9B" w14:textId="77777777" w:rsidR="00E25D0A" w:rsidRDefault="00000000">
      <w:pPr>
        <w:pStyle w:val="14"/>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3</w:t>
      </w:r>
      <w:r>
        <w:rPr>
          <w:rFonts w:ascii="黑体" w:eastAsia="黑体" w:hAnsi="黑体" w:hint="eastAsia"/>
          <w:color w:val="000000"/>
          <w:kern w:val="2"/>
          <w:sz w:val="24"/>
          <w:szCs w:val="24"/>
        </w:rPr>
        <w:t>、投标单位的相关资质证书，如专业资质证书、产品认证证书、产品质量检测报告等（如有）；</w:t>
      </w:r>
    </w:p>
    <w:p w14:paraId="0540A8E1" w14:textId="77777777" w:rsidR="00E25D0A" w:rsidRDefault="00000000">
      <w:pPr>
        <w:pStyle w:val="14"/>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4</w:t>
      </w:r>
      <w:r>
        <w:rPr>
          <w:rFonts w:ascii="黑体" w:eastAsia="黑体" w:hAnsi="黑体" w:hint="eastAsia"/>
          <w:color w:val="000000"/>
          <w:kern w:val="2"/>
          <w:sz w:val="24"/>
          <w:szCs w:val="24"/>
        </w:rPr>
        <w:t>、其他文件及资料。</w:t>
      </w:r>
    </w:p>
    <w:p w14:paraId="1C9B83DA" w14:textId="77777777" w:rsidR="00E25D0A" w:rsidRDefault="00000000">
      <w:pPr>
        <w:spacing w:line="480" w:lineRule="exact"/>
        <w:ind w:firstLine="480"/>
        <w:rPr>
          <w:rFonts w:ascii="黑体" w:eastAsia="黑体" w:hAnsi="黑体"/>
          <w:color w:val="000000"/>
          <w:sz w:val="24"/>
          <w:szCs w:val="24"/>
        </w:rPr>
      </w:pPr>
      <w:r>
        <w:rPr>
          <w:rFonts w:ascii="黑体" w:eastAsia="黑体" w:hAnsi="黑体" w:hint="eastAsia"/>
          <w:color w:val="000000"/>
          <w:sz w:val="24"/>
          <w:szCs w:val="24"/>
        </w:rPr>
        <w:t>注：以上证件需在投标期内有效，复印件需加盖企业公章。</w:t>
      </w:r>
      <w:r>
        <w:rPr>
          <w:rFonts w:ascii="黑体" w:eastAsia="黑体" w:hAnsi="黑体"/>
          <w:color w:val="000000"/>
          <w:sz w:val="24"/>
          <w:szCs w:val="24"/>
        </w:rPr>
        <w:br w:type="page"/>
      </w:r>
    </w:p>
    <w:p w14:paraId="151DF9F2" w14:textId="77777777" w:rsidR="00E25D0A" w:rsidRDefault="00000000">
      <w:pPr>
        <w:pStyle w:val="af0"/>
      </w:pPr>
      <w:r>
        <w:rPr>
          <w:rFonts w:hint="eastAsia"/>
        </w:rPr>
        <w:lastRenderedPageBreak/>
        <w:t>六</w:t>
      </w:r>
      <w:r>
        <w:rPr>
          <w:rFonts w:hint="eastAsia"/>
        </w:rPr>
        <w:t xml:space="preserve"> </w:t>
      </w:r>
      <w:r>
        <w:t>偏离表</w:t>
      </w:r>
    </w:p>
    <w:p w14:paraId="3A0A71C9" w14:textId="606ECB80" w:rsidR="00E25D0A" w:rsidRDefault="00000000">
      <w:pPr>
        <w:ind w:firstLineChars="0" w:firstLine="0"/>
        <w:rPr>
          <w:rFonts w:asciiTheme="minorEastAsia" w:eastAsiaTheme="minorEastAsia" w:hAnsiTheme="minorEastAsia"/>
          <w:b/>
          <w:bCs/>
          <w:sz w:val="32"/>
          <w:szCs w:val="32"/>
        </w:rPr>
      </w:pPr>
      <w:bookmarkStart w:id="25" w:name="_Hlk531270763"/>
      <w:r>
        <w:rPr>
          <w:rFonts w:asciiTheme="minorEastAsia" w:eastAsiaTheme="minorEastAsia" w:hAnsiTheme="minorEastAsia" w:cs="Times New Roman"/>
          <w:bCs/>
          <w:sz w:val="24"/>
          <w:szCs w:val="24"/>
        </w:rPr>
        <w:t>项目名称：</w:t>
      </w:r>
      <w:r w:rsidR="000E7160">
        <w:rPr>
          <w:rFonts w:asciiTheme="minorEastAsia" w:eastAsiaTheme="minorEastAsia" w:hAnsiTheme="minorEastAsia" w:cs="Times New Roman" w:hint="eastAsia"/>
          <w:kern w:val="0"/>
          <w:sz w:val="24"/>
          <w:szCs w:val="24"/>
          <w:u w:val="single"/>
        </w:rPr>
        <w:t>动力-水汽车间纯水处理用药剂采购</w:t>
      </w:r>
    </w:p>
    <w:p w14:paraId="3DBC00B0" w14:textId="667DBC19" w:rsidR="00E25D0A" w:rsidRDefault="00000000">
      <w:pPr>
        <w:widowControl/>
        <w:ind w:firstLineChars="0" w:firstLine="0"/>
        <w:jc w:val="left"/>
        <w:rPr>
          <w:rFonts w:asciiTheme="minorEastAsia" w:eastAsiaTheme="minorEastAsia" w:hAnsiTheme="minorEastAsia" w:cs="Times New Roman"/>
          <w:bCs/>
          <w:sz w:val="24"/>
          <w:szCs w:val="24"/>
        </w:rPr>
      </w:pPr>
      <w:r>
        <w:rPr>
          <w:rFonts w:asciiTheme="minorEastAsia" w:eastAsiaTheme="minorEastAsia" w:hAnsiTheme="minorEastAsia" w:cs="Times New Roman"/>
          <w:bCs/>
          <w:sz w:val="24"/>
          <w:szCs w:val="24"/>
        </w:rPr>
        <w:t>项目编号：</w:t>
      </w:r>
      <w:r w:rsidR="000E7160">
        <w:rPr>
          <w:rFonts w:asciiTheme="minorEastAsia" w:eastAsiaTheme="minorEastAsia" w:hAnsiTheme="minorEastAsia" w:cs="宋体"/>
          <w:color w:val="000000"/>
          <w:kern w:val="0"/>
          <w:sz w:val="24"/>
          <w:szCs w:val="24"/>
          <w:u w:val="single"/>
        </w:rPr>
        <w:t>RSZNCL-2023-001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1155"/>
        <w:gridCol w:w="2635"/>
        <w:gridCol w:w="1145"/>
        <w:gridCol w:w="2645"/>
      </w:tblGrid>
      <w:tr w:rsidR="00E25D0A" w14:paraId="2D568ED9" w14:textId="77777777">
        <w:trPr>
          <w:cantSplit/>
        </w:trPr>
        <w:tc>
          <w:tcPr>
            <w:tcW w:w="948" w:type="dxa"/>
            <w:vMerge w:val="restart"/>
            <w:vAlign w:val="center"/>
          </w:tcPr>
          <w:bookmarkEnd w:id="25"/>
          <w:p w14:paraId="70734384" w14:textId="77777777" w:rsidR="00E25D0A" w:rsidRDefault="00000000">
            <w:pPr>
              <w:ind w:firstLineChars="0" w:firstLine="0"/>
              <w:jc w:val="center"/>
              <w:rPr>
                <w:sz w:val="24"/>
              </w:rPr>
            </w:pPr>
            <w:r>
              <w:rPr>
                <w:rFonts w:hint="eastAsia"/>
                <w:sz w:val="24"/>
              </w:rPr>
              <w:t>序号</w:t>
            </w:r>
          </w:p>
        </w:tc>
        <w:tc>
          <w:tcPr>
            <w:tcW w:w="3790" w:type="dxa"/>
            <w:gridSpan w:val="2"/>
            <w:vAlign w:val="center"/>
          </w:tcPr>
          <w:p w14:paraId="10F20828" w14:textId="77777777" w:rsidR="00E25D0A" w:rsidRDefault="00000000">
            <w:pPr>
              <w:ind w:firstLineChars="0" w:firstLine="0"/>
              <w:jc w:val="center"/>
              <w:rPr>
                <w:sz w:val="24"/>
              </w:rPr>
            </w:pPr>
            <w:r>
              <w:rPr>
                <w:rFonts w:hint="eastAsia"/>
                <w:sz w:val="24"/>
              </w:rPr>
              <w:t>招标文件要求</w:t>
            </w:r>
          </w:p>
        </w:tc>
        <w:tc>
          <w:tcPr>
            <w:tcW w:w="3790" w:type="dxa"/>
            <w:gridSpan w:val="2"/>
            <w:vAlign w:val="center"/>
          </w:tcPr>
          <w:p w14:paraId="302F9AE8" w14:textId="77777777" w:rsidR="00E25D0A" w:rsidRDefault="00000000">
            <w:pPr>
              <w:ind w:firstLineChars="0" w:firstLine="0"/>
              <w:jc w:val="center"/>
              <w:rPr>
                <w:sz w:val="24"/>
              </w:rPr>
            </w:pPr>
            <w:r>
              <w:rPr>
                <w:rFonts w:hint="eastAsia"/>
                <w:sz w:val="24"/>
              </w:rPr>
              <w:t>投标文件内容</w:t>
            </w:r>
          </w:p>
        </w:tc>
      </w:tr>
      <w:tr w:rsidR="00E25D0A" w14:paraId="561A88A6" w14:textId="77777777">
        <w:trPr>
          <w:cantSplit/>
        </w:trPr>
        <w:tc>
          <w:tcPr>
            <w:tcW w:w="948" w:type="dxa"/>
            <w:vMerge/>
            <w:vAlign w:val="center"/>
          </w:tcPr>
          <w:p w14:paraId="6CB2E921" w14:textId="77777777" w:rsidR="00E25D0A" w:rsidRDefault="00E25D0A">
            <w:pPr>
              <w:ind w:firstLine="480"/>
              <w:jc w:val="center"/>
              <w:rPr>
                <w:sz w:val="24"/>
              </w:rPr>
            </w:pPr>
          </w:p>
        </w:tc>
        <w:tc>
          <w:tcPr>
            <w:tcW w:w="1155" w:type="dxa"/>
            <w:vAlign w:val="center"/>
          </w:tcPr>
          <w:p w14:paraId="26A69013" w14:textId="77777777" w:rsidR="00E25D0A" w:rsidRDefault="00000000">
            <w:pPr>
              <w:ind w:firstLineChars="0" w:firstLine="0"/>
              <w:jc w:val="center"/>
              <w:rPr>
                <w:sz w:val="24"/>
              </w:rPr>
            </w:pPr>
            <w:r>
              <w:rPr>
                <w:rFonts w:hint="eastAsia"/>
                <w:sz w:val="24"/>
              </w:rPr>
              <w:t>条目</w:t>
            </w:r>
          </w:p>
        </w:tc>
        <w:tc>
          <w:tcPr>
            <w:tcW w:w="2635" w:type="dxa"/>
            <w:vAlign w:val="center"/>
          </w:tcPr>
          <w:p w14:paraId="5EF1F0C2" w14:textId="77777777" w:rsidR="00E25D0A" w:rsidRDefault="00000000">
            <w:pPr>
              <w:ind w:firstLineChars="0" w:firstLine="0"/>
              <w:jc w:val="center"/>
              <w:rPr>
                <w:sz w:val="24"/>
              </w:rPr>
            </w:pPr>
            <w:r>
              <w:rPr>
                <w:rFonts w:hint="eastAsia"/>
                <w:sz w:val="24"/>
              </w:rPr>
              <w:t>简要内容</w:t>
            </w:r>
          </w:p>
        </w:tc>
        <w:tc>
          <w:tcPr>
            <w:tcW w:w="1145" w:type="dxa"/>
            <w:vAlign w:val="center"/>
          </w:tcPr>
          <w:p w14:paraId="02AE23BD" w14:textId="77777777" w:rsidR="00E25D0A" w:rsidRDefault="00000000">
            <w:pPr>
              <w:ind w:firstLineChars="0" w:firstLine="0"/>
              <w:jc w:val="center"/>
              <w:rPr>
                <w:sz w:val="24"/>
              </w:rPr>
            </w:pPr>
            <w:r>
              <w:rPr>
                <w:rFonts w:hint="eastAsia"/>
                <w:sz w:val="24"/>
              </w:rPr>
              <w:t>条目</w:t>
            </w:r>
          </w:p>
        </w:tc>
        <w:tc>
          <w:tcPr>
            <w:tcW w:w="2645" w:type="dxa"/>
            <w:vAlign w:val="center"/>
          </w:tcPr>
          <w:p w14:paraId="6D9DB44B" w14:textId="77777777" w:rsidR="00E25D0A" w:rsidRDefault="00000000">
            <w:pPr>
              <w:ind w:firstLineChars="0" w:firstLine="0"/>
              <w:jc w:val="center"/>
              <w:rPr>
                <w:sz w:val="24"/>
              </w:rPr>
            </w:pPr>
            <w:r>
              <w:rPr>
                <w:rFonts w:hint="eastAsia"/>
                <w:sz w:val="24"/>
              </w:rPr>
              <w:t>实际响应的具体内容</w:t>
            </w:r>
          </w:p>
        </w:tc>
      </w:tr>
      <w:tr w:rsidR="00E25D0A" w14:paraId="338D4889" w14:textId="77777777">
        <w:trPr>
          <w:trHeight w:hRule="exact" w:val="454"/>
        </w:trPr>
        <w:tc>
          <w:tcPr>
            <w:tcW w:w="948" w:type="dxa"/>
            <w:vAlign w:val="center"/>
          </w:tcPr>
          <w:p w14:paraId="52F92C55" w14:textId="77777777" w:rsidR="00E25D0A" w:rsidRDefault="00E25D0A">
            <w:pPr>
              <w:ind w:firstLine="480"/>
              <w:jc w:val="center"/>
              <w:rPr>
                <w:sz w:val="24"/>
              </w:rPr>
            </w:pPr>
          </w:p>
        </w:tc>
        <w:tc>
          <w:tcPr>
            <w:tcW w:w="1155" w:type="dxa"/>
            <w:vAlign w:val="center"/>
          </w:tcPr>
          <w:p w14:paraId="3C26A587" w14:textId="77777777" w:rsidR="00E25D0A" w:rsidRDefault="00E25D0A">
            <w:pPr>
              <w:ind w:firstLine="480"/>
              <w:jc w:val="center"/>
              <w:rPr>
                <w:sz w:val="24"/>
              </w:rPr>
            </w:pPr>
          </w:p>
        </w:tc>
        <w:tc>
          <w:tcPr>
            <w:tcW w:w="2635" w:type="dxa"/>
            <w:vAlign w:val="center"/>
          </w:tcPr>
          <w:p w14:paraId="31A8EE0E" w14:textId="77777777" w:rsidR="00E25D0A" w:rsidRDefault="00E25D0A">
            <w:pPr>
              <w:ind w:firstLine="480"/>
              <w:jc w:val="center"/>
              <w:rPr>
                <w:sz w:val="24"/>
              </w:rPr>
            </w:pPr>
          </w:p>
        </w:tc>
        <w:tc>
          <w:tcPr>
            <w:tcW w:w="1145" w:type="dxa"/>
            <w:vAlign w:val="center"/>
          </w:tcPr>
          <w:p w14:paraId="38C169E6" w14:textId="77777777" w:rsidR="00E25D0A" w:rsidRDefault="00E25D0A">
            <w:pPr>
              <w:ind w:firstLine="480"/>
              <w:jc w:val="center"/>
              <w:rPr>
                <w:sz w:val="24"/>
              </w:rPr>
            </w:pPr>
          </w:p>
        </w:tc>
        <w:tc>
          <w:tcPr>
            <w:tcW w:w="2645" w:type="dxa"/>
            <w:vAlign w:val="center"/>
          </w:tcPr>
          <w:p w14:paraId="6F087C16" w14:textId="77777777" w:rsidR="00E25D0A" w:rsidRDefault="00E25D0A">
            <w:pPr>
              <w:ind w:firstLine="480"/>
              <w:jc w:val="center"/>
              <w:rPr>
                <w:sz w:val="24"/>
              </w:rPr>
            </w:pPr>
          </w:p>
        </w:tc>
      </w:tr>
      <w:tr w:rsidR="00E25D0A" w14:paraId="4B1EEAA9" w14:textId="77777777">
        <w:trPr>
          <w:trHeight w:hRule="exact" w:val="454"/>
        </w:trPr>
        <w:tc>
          <w:tcPr>
            <w:tcW w:w="948" w:type="dxa"/>
            <w:vAlign w:val="center"/>
          </w:tcPr>
          <w:p w14:paraId="4E248304" w14:textId="77777777" w:rsidR="00E25D0A" w:rsidRDefault="00E25D0A">
            <w:pPr>
              <w:ind w:firstLine="480"/>
              <w:jc w:val="center"/>
              <w:rPr>
                <w:sz w:val="24"/>
              </w:rPr>
            </w:pPr>
          </w:p>
        </w:tc>
        <w:tc>
          <w:tcPr>
            <w:tcW w:w="1155" w:type="dxa"/>
            <w:vAlign w:val="center"/>
          </w:tcPr>
          <w:p w14:paraId="69C302B9" w14:textId="77777777" w:rsidR="00E25D0A" w:rsidRDefault="00E25D0A">
            <w:pPr>
              <w:ind w:firstLine="480"/>
              <w:jc w:val="center"/>
              <w:rPr>
                <w:sz w:val="24"/>
              </w:rPr>
            </w:pPr>
          </w:p>
        </w:tc>
        <w:tc>
          <w:tcPr>
            <w:tcW w:w="2635" w:type="dxa"/>
            <w:vAlign w:val="center"/>
          </w:tcPr>
          <w:p w14:paraId="794C5DFA" w14:textId="77777777" w:rsidR="00E25D0A" w:rsidRDefault="00E25D0A">
            <w:pPr>
              <w:ind w:firstLine="480"/>
              <w:jc w:val="center"/>
              <w:rPr>
                <w:sz w:val="24"/>
              </w:rPr>
            </w:pPr>
          </w:p>
        </w:tc>
        <w:tc>
          <w:tcPr>
            <w:tcW w:w="1145" w:type="dxa"/>
            <w:vAlign w:val="center"/>
          </w:tcPr>
          <w:p w14:paraId="01BE39CF" w14:textId="77777777" w:rsidR="00E25D0A" w:rsidRDefault="00E25D0A">
            <w:pPr>
              <w:ind w:firstLine="480"/>
              <w:jc w:val="center"/>
              <w:rPr>
                <w:sz w:val="24"/>
              </w:rPr>
            </w:pPr>
          </w:p>
        </w:tc>
        <w:tc>
          <w:tcPr>
            <w:tcW w:w="2645" w:type="dxa"/>
            <w:vAlign w:val="center"/>
          </w:tcPr>
          <w:p w14:paraId="79BC6295" w14:textId="77777777" w:rsidR="00E25D0A" w:rsidRDefault="00E25D0A">
            <w:pPr>
              <w:ind w:firstLine="480"/>
              <w:jc w:val="center"/>
              <w:rPr>
                <w:sz w:val="24"/>
              </w:rPr>
            </w:pPr>
          </w:p>
        </w:tc>
      </w:tr>
      <w:tr w:rsidR="00E25D0A" w14:paraId="3DBBD5E7" w14:textId="77777777">
        <w:trPr>
          <w:trHeight w:hRule="exact" w:val="454"/>
        </w:trPr>
        <w:tc>
          <w:tcPr>
            <w:tcW w:w="948" w:type="dxa"/>
            <w:vAlign w:val="center"/>
          </w:tcPr>
          <w:p w14:paraId="7C1D41F6" w14:textId="77777777" w:rsidR="00E25D0A" w:rsidRDefault="00E25D0A">
            <w:pPr>
              <w:ind w:firstLine="480"/>
              <w:jc w:val="center"/>
              <w:rPr>
                <w:sz w:val="24"/>
              </w:rPr>
            </w:pPr>
          </w:p>
        </w:tc>
        <w:tc>
          <w:tcPr>
            <w:tcW w:w="1155" w:type="dxa"/>
            <w:vAlign w:val="center"/>
          </w:tcPr>
          <w:p w14:paraId="09788224" w14:textId="77777777" w:rsidR="00E25D0A" w:rsidRDefault="00E25D0A">
            <w:pPr>
              <w:ind w:firstLine="480"/>
              <w:jc w:val="center"/>
              <w:rPr>
                <w:sz w:val="24"/>
              </w:rPr>
            </w:pPr>
          </w:p>
        </w:tc>
        <w:tc>
          <w:tcPr>
            <w:tcW w:w="2635" w:type="dxa"/>
            <w:vAlign w:val="center"/>
          </w:tcPr>
          <w:p w14:paraId="6F2557A5" w14:textId="77777777" w:rsidR="00E25D0A" w:rsidRDefault="00E25D0A">
            <w:pPr>
              <w:ind w:firstLine="480"/>
              <w:jc w:val="center"/>
              <w:rPr>
                <w:sz w:val="24"/>
              </w:rPr>
            </w:pPr>
          </w:p>
        </w:tc>
        <w:tc>
          <w:tcPr>
            <w:tcW w:w="1145" w:type="dxa"/>
            <w:vAlign w:val="center"/>
          </w:tcPr>
          <w:p w14:paraId="06A05A78" w14:textId="77777777" w:rsidR="00E25D0A" w:rsidRDefault="00E25D0A">
            <w:pPr>
              <w:ind w:firstLine="480"/>
              <w:jc w:val="center"/>
              <w:rPr>
                <w:sz w:val="24"/>
              </w:rPr>
            </w:pPr>
          </w:p>
        </w:tc>
        <w:tc>
          <w:tcPr>
            <w:tcW w:w="2645" w:type="dxa"/>
            <w:vAlign w:val="center"/>
          </w:tcPr>
          <w:p w14:paraId="50BB5515" w14:textId="77777777" w:rsidR="00E25D0A" w:rsidRDefault="00E25D0A">
            <w:pPr>
              <w:ind w:firstLine="480"/>
              <w:jc w:val="center"/>
              <w:rPr>
                <w:sz w:val="24"/>
              </w:rPr>
            </w:pPr>
          </w:p>
        </w:tc>
      </w:tr>
      <w:tr w:rsidR="00E25D0A" w14:paraId="4D779E30" w14:textId="77777777">
        <w:trPr>
          <w:trHeight w:hRule="exact" w:val="454"/>
        </w:trPr>
        <w:tc>
          <w:tcPr>
            <w:tcW w:w="948" w:type="dxa"/>
            <w:vAlign w:val="center"/>
          </w:tcPr>
          <w:p w14:paraId="6A09DF80" w14:textId="77777777" w:rsidR="00E25D0A" w:rsidRDefault="00E25D0A">
            <w:pPr>
              <w:ind w:firstLine="480"/>
              <w:jc w:val="center"/>
              <w:rPr>
                <w:sz w:val="24"/>
              </w:rPr>
            </w:pPr>
          </w:p>
        </w:tc>
        <w:tc>
          <w:tcPr>
            <w:tcW w:w="1155" w:type="dxa"/>
            <w:vAlign w:val="center"/>
          </w:tcPr>
          <w:p w14:paraId="17D01083" w14:textId="77777777" w:rsidR="00E25D0A" w:rsidRDefault="00E25D0A">
            <w:pPr>
              <w:ind w:firstLine="480"/>
              <w:jc w:val="center"/>
              <w:rPr>
                <w:sz w:val="24"/>
              </w:rPr>
            </w:pPr>
          </w:p>
        </w:tc>
        <w:tc>
          <w:tcPr>
            <w:tcW w:w="2635" w:type="dxa"/>
            <w:vAlign w:val="center"/>
          </w:tcPr>
          <w:p w14:paraId="2416315B" w14:textId="77777777" w:rsidR="00E25D0A" w:rsidRDefault="00E25D0A">
            <w:pPr>
              <w:ind w:firstLine="480"/>
              <w:jc w:val="center"/>
              <w:rPr>
                <w:sz w:val="24"/>
              </w:rPr>
            </w:pPr>
          </w:p>
        </w:tc>
        <w:tc>
          <w:tcPr>
            <w:tcW w:w="1145" w:type="dxa"/>
            <w:vAlign w:val="center"/>
          </w:tcPr>
          <w:p w14:paraId="027039A4" w14:textId="77777777" w:rsidR="00E25D0A" w:rsidRDefault="00E25D0A">
            <w:pPr>
              <w:ind w:firstLine="480"/>
              <w:jc w:val="center"/>
              <w:rPr>
                <w:sz w:val="24"/>
              </w:rPr>
            </w:pPr>
          </w:p>
        </w:tc>
        <w:tc>
          <w:tcPr>
            <w:tcW w:w="2645" w:type="dxa"/>
            <w:vAlign w:val="center"/>
          </w:tcPr>
          <w:p w14:paraId="26600A4B" w14:textId="77777777" w:rsidR="00E25D0A" w:rsidRDefault="00E25D0A">
            <w:pPr>
              <w:ind w:firstLine="480"/>
              <w:jc w:val="center"/>
              <w:rPr>
                <w:sz w:val="24"/>
              </w:rPr>
            </w:pPr>
          </w:p>
        </w:tc>
      </w:tr>
      <w:tr w:rsidR="00E25D0A" w14:paraId="42387362" w14:textId="77777777">
        <w:trPr>
          <w:trHeight w:hRule="exact" w:val="454"/>
        </w:trPr>
        <w:tc>
          <w:tcPr>
            <w:tcW w:w="948" w:type="dxa"/>
            <w:vAlign w:val="center"/>
          </w:tcPr>
          <w:p w14:paraId="00FC7819" w14:textId="77777777" w:rsidR="00E25D0A" w:rsidRDefault="00E25D0A">
            <w:pPr>
              <w:ind w:firstLine="480"/>
              <w:jc w:val="center"/>
              <w:rPr>
                <w:sz w:val="24"/>
              </w:rPr>
            </w:pPr>
          </w:p>
        </w:tc>
        <w:tc>
          <w:tcPr>
            <w:tcW w:w="1155" w:type="dxa"/>
            <w:vAlign w:val="center"/>
          </w:tcPr>
          <w:p w14:paraId="709816B2" w14:textId="77777777" w:rsidR="00E25D0A" w:rsidRDefault="00E25D0A">
            <w:pPr>
              <w:ind w:firstLine="480"/>
              <w:jc w:val="center"/>
              <w:rPr>
                <w:sz w:val="24"/>
              </w:rPr>
            </w:pPr>
          </w:p>
        </w:tc>
        <w:tc>
          <w:tcPr>
            <w:tcW w:w="2635" w:type="dxa"/>
            <w:vAlign w:val="center"/>
          </w:tcPr>
          <w:p w14:paraId="15AB8CAD" w14:textId="77777777" w:rsidR="00E25D0A" w:rsidRDefault="00E25D0A">
            <w:pPr>
              <w:ind w:firstLine="480"/>
              <w:jc w:val="center"/>
              <w:rPr>
                <w:sz w:val="24"/>
              </w:rPr>
            </w:pPr>
          </w:p>
        </w:tc>
        <w:tc>
          <w:tcPr>
            <w:tcW w:w="1145" w:type="dxa"/>
            <w:vAlign w:val="center"/>
          </w:tcPr>
          <w:p w14:paraId="714077FA" w14:textId="77777777" w:rsidR="00E25D0A" w:rsidRDefault="00E25D0A">
            <w:pPr>
              <w:ind w:firstLine="480"/>
              <w:jc w:val="center"/>
              <w:rPr>
                <w:sz w:val="24"/>
              </w:rPr>
            </w:pPr>
          </w:p>
        </w:tc>
        <w:tc>
          <w:tcPr>
            <w:tcW w:w="2645" w:type="dxa"/>
            <w:vAlign w:val="center"/>
          </w:tcPr>
          <w:p w14:paraId="51479553" w14:textId="77777777" w:rsidR="00E25D0A" w:rsidRDefault="00E25D0A">
            <w:pPr>
              <w:ind w:firstLine="480"/>
              <w:jc w:val="center"/>
              <w:rPr>
                <w:sz w:val="24"/>
              </w:rPr>
            </w:pPr>
          </w:p>
        </w:tc>
      </w:tr>
      <w:tr w:rsidR="00E25D0A" w14:paraId="514DEC80" w14:textId="77777777">
        <w:trPr>
          <w:trHeight w:hRule="exact" w:val="454"/>
        </w:trPr>
        <w:tc>
          <w:tcPr>
            <w:tcW w:w="948" w:type="dxa"/>
            <w:vAlign w:val="center"/>
          </w:tcPr>
          <w:p w14:paraId="0AAF5577" w14:textId="77777777" w:rsidR="00E25D0A" w:rsidRDefault="00E25D0A">
            <w:pPr>
              <w:ind w:firstLine="480"/>
              <w:jc w:val="center"/>
              <w:rPr>
                <w:sz w:val="24"/>
              </w:rPr>
            </w:pPr>
          </w:p>
        </w:tc>
        <w:tc>
          <w:tcPr>
            <w:tcW w:w="1155" w:type="dxa"/>
            <w:vAlign w:val="center"/>
          </w:tcPr>
          <w:p w14:paraId="036E6810" w14:textId="77777777" w:rsidR="00E25D0A" w:rsidRDefault="00E25D0A">
            <w:pPr>
              <w:ind w:firstLine="480"/>
              <w:jc w:val="center"/>
              <w:rPr>
                <w:sz w:val="24"/>
              </w:rPr>
            </w:pPr>
          </w:p>
        </w:tc>
        <w:tc>
          <w:tcPr>
            <w:tcW w:w="2635" w:type="dxa"/>
            <w:vAlign w:val="center"/>
          </w:tcPr>
          <w:p w14:paraId="3D9AD945" w14:textId="77777777" w:rsidR="00E25D0A" w:rsidRDefault="00E25D0A">
            <w:pPr>
              <w:ind w:firstLine="480"/>
              <w:jc w:val="center"/>
              <w:rPr>
                <w:sz w:val="24"/>
              </w:rPr>
            </w:pPr>
          </w:p>
        </w:tc>
        <w:tc>
          <w:tcPr>
            <w:tcW w:w="1145" w:type="dxa"/>
            <w:vAlign w:val="center"/>
          </w:tcPr>
          <w:p w14:paraId="788E1364" w14:textId="77777777" w:rsidR="00E25D0A" w:rsidRDefault="00E25D0A">
            <w:pPr>
              <w:ind w:firstLine="480"/>
              <w:jc w:val="center"/>
              <w:rPr>
                <w:sz w:val="24"/>
              </w:rPr>
            </w:pPr>
          </w:p>
        </w:tc>
        <w:tc>
          <w:tcPr>
            <w:tcW w:w="2645" w:type="dxa"/>
            <w:vAlign w:val="center"/>
          </w:tcPr>
          <w:p w14:paraId="7D8ACFAC" w14:textId="77777777" w:rsidR="00E25D0A" w:rsidRDefault="00E25D0A">
            <w:pPr>
              <w:ind w:firstLine="480"/>
              <w:jc w:val="center"/>
              <w:rPr>
                <w:sz w:val="24"/>
              </w:rPr>
            </w:pPr>
          </w:p>
        </w:tc>
      </w:tr>
      <w:tr w:rsidR="00E25D0A" w14:paraId="19E19228" w14:textId="77777777">
        <w:trPr>
          <w:trHeight w:hRule="exact" w:val="454"/>
        </w:trPr>
        <w:tc>
          <w:tcPr>
            <w:tcW w:w="948" w:type="dxa"/>
            <w:vAlign w:val="center"/>
          </w:tcPr>
          <w:p w14:paraId="3576BD72" w14:textId="77777777" w:rsidR="00E25D0A" w:rsidRDefault="00E25D0A">
            <w:pPr>
              <w:ind w:firstLine="480"/>
              <w:jc w:val="center"/>
              <w:rPr>
                <w:sz w:val="24"/>
              </w:rPr>
            </w:pPr>
          </w:p>
        </w:tc>
        <w:tc>
          <w:tcPr>
            <w:tcW w:w="1155" w:type="dxa"/>
            <w:vAlign w:val="center"/>
          </w:tcPr>
          <w:p w14:paraId="274E9B2D" w14:textId="77777777" w:rsidR="00E25D0A" w:rsidRDefault="00E25D0A">
            <w:pPr>
              <w:ind w:firstLine="480"/>
              <w:jc w:val="center"/>
              <w:rPr>
                <w:sz w:val="24"/>
              </w:rPr>
            </w:pPr>
          </w:p>
        </w:tc>
        <w:tc>
          <w:tcPr>
            <w:tcW w:w="2635" w:type="dxa"/>
            <w:vAlign w:val="center"/>
          </w:tcPr>
          <w:p w14:paraId="0DA3E23F" w14:textId="77777777" w:rsidR="00E25D0A" w:rsidRDefault="00E25D0A">
            <w:pPr>
              <w:ind w:firstLine="480"/>
              <w:jc w:val="center"/>
              <w:rPr>
                <w:sz w:val="24"/>
              </w:rPr>
            </w:pPr>
          </w:p>
        </w:tc>
        <w:tc>
          <w:tcPr>
            <w:tcW w:w="1145" w:type="dxa"/>
            <w:vAlign w:val="center"/>
          </w:tcPr>
          <w:p w14:paraId="632B36A5" w14:textId="77777777" w:rsidR="00E25D0A" w:rsidRDefault="00E25D0A">
            <w:pPr>
              <w:ind w:firstLine="480"/>
              <w:jc w:val="center"/>
              <w:rPr>
                <w:sz w:val="24"/>
              </w:rPr>
            </w:pPr>
          </w:p>
        </w:tc>
        <w:tc>
          <w:tcPr>
            <w:tcW w:w="2645" w:type="dxa"/>
            <w:vAlign w:val="center"/>
          </w:tcPr>
          <w:p w14:paraId="0BDC34C8" w14:textId="77777777" w:rsidR="00E25D0A" w:rsidRDefault="00E25D0A">
            <w:pPr>
              <w:ind w:firstLine="480"/>
              <w:jc w:val="center"/>
              <w:rPr>
                <w:sz w:val="24"/>
              </w:rPr>
            </w:pPr>
          </w:p>
        </w:tc>
      </w:tr>
      <w:tr w:rsidR="00E25D0A" w14:paraId="6CCFFFCF" w14:textId="77777777">
        <w:trPr>
          <w:trHeight w:hRule="exact" w:val="454"/>
        </w:trPr>
        <w:tc>
          <w:tcPr>
            <w:tcW w:w="948" w:type="dxa"/>
            <w:vAlign w:val="center"/>
          </w:tcPr>
          <w:p w14:paraId="7DB0D687" w14:textId="77777777" w:rsidR="00E25D0A" w:rsidRDefault="00E25D0A">
            <w:pPr>
              <w:ind w:firstLine="480"/>
              <w:jc w:val="center"/>
              <w:rPr>
                <w:sz w:val="24"/>
              </w:rPr>
            </w:pPr>
          </w:p>
        </w:tc>
        <w:tc>
          <w:tcPr>
            <w:tcW w:w="1155" w:type="dxa"/>
            <w:vAlign w:val="center"/>
          </w:tcPr>
          <w:p w14:paraId="0422FC9F" w14:textId="77777777" w:rsidR="00E25D0A" w:rsidRDefault="00E25D0A">
            <w:pPr>
              <w:ind w:firstLine="480"/>
              <w:jc w:val="center"/>
              <w:rPr>
                <w:sz w:val="24"/>
              </w:rPr>
            </w:pPr>
          </w:p>
        </w:tc>
        <w:tc>
          <w:tcPr>
            <w:tcW w:w="2635" w:type="dxa"/>
            <w:vAlign w:val="center"/>
          </w:tcPr>
          <w:p w14:paraId="4D4211BD" w14:textId="77777777" w:rsidR="00E25D0A" w:rsidRDefault="00E25D0A">
            <w:pPr>
              <w:ind w:firstLine="480"/>
              <w:jc w:val="center"/>
              <w:rPr>
                <w:sz w:val="24"/>
              </w:rPr>
            </w:pPr>
          </w:p>
        </w:tc>
        <w:tc>
          <w:tcPr>
            <w:tcW w:w="1145" w:type="dxa"/>
            <w:vAlign w:val="center"/>
          </w:tcPr>
          <w:p w14:paraId="7AAF5F6A" w14:textId="77777777" w:rsidR="00E25D0A" w:rsidRDefault="00E25D0A">
            <w:pPr>
              <w:ind w:firstLine="480"/>
              <w:jc w:val="center"/>
              <w:rPr>
                <w:sz w:val="24"/>
              </w:rPr>
            </w:pPr>
          </w:p>
        </w:tc>
        <w:tc>
          <w:tcPr>
            <w:tcW w:w="2645" w:type="dxa"/>
            <w:vAlign w:val="center"/>
          </w:tcPr>
          <w:p w14:paraId="34EC6AF5" w14:textId="77777777" w:rsidR="00E25D0A" w:rsidRDefault="00E25D0A">
            <w:pPr>
              <w:ind w:firstLine="480"/>
              <w:jc w:val="center"/>
              <w:rPr>
                <w:sz w:val="24"/>
              </w:rPr>
            </w:pPr>
          </w:p>
        </w:tc>
      </w:tr>
      <w:tr w:rsidR="00E25D0A" w14:paraId="6586B48A" w14:textId="77777777">
        <w:trPr>
          <w:trHeight w:hRule="exact" w:val="454"/>
        </w:trPr>
        <w:tc>
          <w:tcPr>
            <w:tcW w:w="948" w:type="dxa"/>
            <w:vAlign w:val="center"/>
          </w:tcPr>
          <w:p w14:paraId="02959AFE" w14:textId="77777777" w:rsidR="00E25D0A" w:rsidRDefault="00E25D0A">
            <w:pPr>
              <w:ind w:firstLine="480"/>
              <w:jc w:val="center"/>
              <w:rPr>
                <w:sz w:val="24"/>
              </w:rPr>
            </w:pPr>
          </w:p>
        </w:tc>
        <w:tc>
          <w:tcPr>
            <w:tcW w:w="1155" w:type="dxa"/>
            <w:vAlign w:val="center"/>
          </w:tcPr>
          <w:p w14:paraId="4067C03D" w14:textId="77777777" w:rsidR="00E25D0A" w:rsidRDefault="00E25D0A">
            <w:pPr>
              <w:ind w:firstLine="480"/>
              <w:jc w:val="center"/>
              <w:rPr>
                <w:sz w:val="24"/>
              </w:rPr>
            </w:pPr>
          </w:p>
        </w:tc>
        <w:tc>
          <w:tcPr>
            <w:tcW w:w="2635" w:type="dxa"/>
            <w:vAlign w:val="center"/>
          </w:tcPr>
          <w:p w14:paraId="6746C651" w14:textId="77777777" w:rsidR="00E25D0A" w:rsidRDefault="00E25D0A">
            <w:pPr>
              <w:ind w:firstLine="480"/>
              <w:jc w:val="center"/>
              <w:rPr>
                <w:sz w:val="24"/>
              </w:rPr>
            </w:pPr>
          </w:p>
        </w:tc>
        <w:tc>
          <w:tcPr>
            <w:tcW w:w="1145" w:type="dxa"/>
            <w:vAlign w:val="center"/>
          </w:tcPr>
          <w:p w14:paraId="21330052" w14:textId="77777777" w:rsidR="00E25D0A" w:rsidRDefault="00E25D0A">
            <w:pPr>
              <w:ind w:firstLine="480"/>
              <w:jc w:val="center"/>
              <w:rPr>
                <w:sz w:val="24"/>
              </w:rPr>
            </w:pPr>
          </w:p>
        </w:tc>
        <w:tc>
          <w:tcPr>
            <w:tcW w:w="2645" w:type="dxa"/>
            <w:vAlign w:val="center"/>
          </w:tcPr>
          <w:p w14:paraId="3CA01D09" w14:textId="77777777" w:rsidR="00E25D0A" w:rsidRDefault="00E25D0A">
            <w:pPr>
              <w:ind w:firstLine="480"/>
              <w:jc w:val="center"/>
              <w:rPr>
                <w:sz w:val="24"/>
              </w:rPr>
            </w:pPr>
          </w:p>
        </w:tc>
      </w:tr>
      <w:tr w:rsidR="00E25D0A" w14:paraId="0A2E5762" w14:textId="77777777">
        <w:trPr>
          <w:trHeight w:hRule="exact" w:val="454"/>
        </w:trPr>
        <w:tc>
          <w:tcPr>
            <w:tcW w:w="948" w:type="dxa"/>
            <w:tcBorders>
              <w:bottom w:val="single" w:sz="4" w:space="0" w:color="auto"/>
            </w:tcBorders>
            <w:vAlign w:val="center"/>
          </w:tcPr>
          <w:p w14:paraId="7BC8FCE7" w14:textId="77777777" w:rsidR="00E25D0A" w:rsidRDefault="00E25D0A">
            <w:pPr>
              <w:ind w:firstLine="480"/>
              <w:jc w:val="center"/>
              <w:rPr>
                <w:sz w:val="24"/>
              </w:rPr>
            </w:pPr>
          </w:p>
        </w:tc>
        <w:tc>
          <w:tcPr>
            <w:tcW w:w="1155" w:type="dxa"/>
            <w:tcBorders>
              <w:bottom w:val="single" w:sz="4" w:space="0" w:color="auto"/>
            </w:tcBorders>
            <w:vAlign w:val="center"/>
          </w:tcPr>
          <w:p w14:paraId="689B23E6" w14:textId="77777777" w:rsidR="00E25D0A" w:rsidRDefault="00E25D0A">
            <w:pPr>
              <w:ind w:firstLine="480"/>
              <w:jc w:val="center"/>
              <w:rPr>
                <w:sz w:val="24"/>
              </w:rPr>
            </w:pPr>
          </w:p>
        </w:tc>
        <w:tc>
          <w:tcPr>
            <w:tcW w:w="2635" w:type="dxa"/>
            <w:tcBorders>
              <w:bottom w:val="single" w:sz="4" w:space="0" w:color="auto"/>
            </w:tcBorders>
            <w:vAlign w:val="center"/>
          </w:tcPr>
          <w:p w14:paraId="22BD23AB" w14:textId="77777777" w:rsidR="00E25D0A" w:rsidRDefault="00E25D0A">
            <w:pPr>
              <w:ind w:firstLine="480"/>
              <w:jc w:val="center"/>
              <w:rPr>
                <w:sz w:val="24"/>
              </w:rPr>
            </w:pPr>
          </w:p>
        </w:tc>
        <w:tc>
          <w:tcPr>
            <w:tcW w:w="1145" w:type="dxa"/>
            <w:tcBorders>
              <w:bottom w:val="single" w:sz="4" w:space="0" w:color="auto"/>
            </w:tcBorders>
            <w:vAlign w:val="center"/>
          </w:tcPr>
          <w:p w14:paraId="4D0E2D4A" w14:textId="77777777" w:rsidR="00E25D0A" w:rsidRDefault="00E25D0A">
            <w:pPr>
              <w:ind w:firstLine="480"/>
              <w:jc w:val="center"/>
              <w:rPr>
                <w:sz w:val="24"/>
              </w:rPr>
            </w:pPr>
          </w:p>
        </w:tc>
        <w:tc>
          <w:tcPr>
            <w:tcW w:w="2645" w:type="dxa"/>
            <w:tcBorders>
              <w:bottom w:val="single" w:sz="4" w:space="0" w:color="auto"/>
            </w:tcBorders>
            <w:vAlign w:val="center"/>
          </w:tcPr>
          <w:p w14:paraId="33EC4561" w14:textId="77777777" w:rsidR="00E25D0A" w:rsidRDefault="00E25D0A">
            <w:pPr>
              <w:ind w:firstLine="480"/>
              <w:jc w:val="center"/>
              <w:rPr>
                <w:sz w:val="24"/>
              </w:rPr>
            </w:pPr>
          </w:p>
        </w:tc>
      </w:tr>
      <w:tr w:rsidR="00E25D0A" w14:paraId="03052E8C" w14:textId="77777777">
        <w:trPr>
          <w:trHeight w:hRule="exact" w:val="454"/>
        </w:trPr>
        <w:tc>
          <w:tcPr>
            <w:tcW w:w="948" w:type="dxa"/>
            <w:tcBorders>
              <w:top w:val="single" w:sz="4" w:space="0" w:color="auto"/>
              <w:left w:val="single" w:sz="4" w:space="0" w:color="auto"/>
              <w:bottom w:val="single" w:sz="4" w:space="0" w:color="auto"/>
              <w:right w:val="single" w:sz="4" w:space="0" w:color="auto"/>
            </w:tcBorders>
            <w:vAlign w:val="center"/>
          </w:tcPr>
          <w:p w14:paraId="2EDB0678" w14:textId="77777777" w:rsidR="00E25D0A" w:rsidRDefault="00E25D0A">
            <w:pPr>
              <w:ind w:firstLine="480"/>
              <w:jc w:val="center"/>
              <w:rPr>
                <w:sz w:val="24"/>
              </w:rPr>
            </w:pPr>
          </w:p>
        </w:tc>
        <w:tc>
          <w:tcPr>
            <w:tcW w:w="1155" w:type="dxa"/>
            <w:tcBorders>
              <w:top w:val="single" w:sz="4" w:space="0" w:color="auto"/>
              <w:left w:val="single" w:sz="4" w:space="0" w:color="auto"/>
              <w:bottom w:val="single" w:sz="4" w:space="0" w:color="auto"/>
              <w:right w:val="single" w:sz="4" w:space="0" w:color="auto"/>
            </w:tcBorders>
            <w:vAlign w:val="center"/>
          </w:tcPr>
          <w:p w14:paraId="23940874" w14:textId="77777777" w:rsidR="00E25D0A" w:rsidRDefault="00E25D0A">
            <w:pPr>
              <w:ind w:firstLine="480"/>
              <w:jc w:val="center"/>
              <w:rPr>
                <w:sz w:val="24"/>
              </w:rPr>
            </w:pPr>
          </w:p>
        </w:tc>
        <w:tc>
          <w:tcPr>
            <w:tcW w:w="2635" w:type="dxa"/>
            <w:tcBorders>
              <w:top w:val="single" w:sz="4" w:space="0" w:color="auto"/>
              <w:left w:val="single" w:sz="4" w:space="0" w:color="auto"/>
              <w:bottom w:val="single" w:sz="4" w:space="0" w:color="auto"/>
              <w:right w:val="single" w:sz="4" w:space="0" w:color="auto"/>
            </w:tcBorders>
            <w:vAlign w:val="center"/>
          </w:tcPr>
          <w:p w14:paraId="01152256" w14:textId="77777777" w:rsidR="00E25D0A" w:rsidRDefault="00E25D0A">
            <w:pPr>
              <w:ind w:firstLine="480"/>
              <w:jc w:val="center"/>
              <w:rPr>
                <w:sz w:val="24"/>
              </w:rPr>
            </w:pPr>
          </w:p>
        </w:tc>
        <w:tc>
          <w:tcPr>
            <w:tcW w:w="1145" w:type="dxa"/>
            <w:tcBorders>
              <w:top w:val="single" w:sz="4" w:space="0" w:color="auto"/>
              <w:left w:val="single" w:sz="4" w:space="0" w:color="auto"/>
              <w:bottom w:val="single" w:sz="4" w:space="0" w:color="auto"/>
              <w:right w:val="single" w:sz="4" w:space="0" w:color="auto"/>
            </w:tcBorders>
            <w:vAlign w:val="center"/>
          </w:tcPr>
          <w:p w14:paraId="22D2E8B4" w14:textId="77777777" w:rsidR="00E25D0A" w:rsidRDefault="00E25D0A">
            <w:pPr>
              <w:ind w:firstLine="480"/>
              <w:jc w:val="center"/>
              <w:rPr>
                <w:sz w:val="24"/>
              </w:rPr>
            </w:pPr>
          </w:p>
        </w:tc>
        <w:tc>
          <w:tcPr>
            <w:tcW w:w="2645" w:type="dxa"/>
            <w:tcBorders>
              <w:top w:val="single" w:sz="4" w:space="0" w:color="auto"/>
              <w:left w:val="single" w:sz="4" w:space="0" w:color="auto"/>
              <w:bottom w:val="single" w:sz="4" w:space="0" w:color="auto"/>
              <w:right w:val="single" w:sz="4" w:space="0" w:color="auto"/>
            </w:tcBorders>
            <w:vAlign w:val="center"/>
          </w:tcPr>
          <w:p w14:paraId="1036025C" w14:textId="77777777" w:rsidR="00E25D0A" w:rsidRDefault="00E25D0A">
            <w:pPr>
              <w:ind w:firstLine="480"/>
              <w:jc w:val="center"/>
              <w:rPr>
                <w:sz w:val="24"/>
              </w:rPr>
            </w:pPr>
          </w:p>
        </w:tc>
      </w:tr>
    </w:tbl>
    <w:p w14:paraId="78D765A5" w14:textId="77777777" w:rsidR="00E25D0A" w:rsidRDefault="00E25D0A">
      <w:pPr>
        <w:ind w:firstLine="560"/>
      </w:pPr>
    </w:p>
    <w:p w14:paraId="7A6356A6" w14:textId="77777777" w:rsidR="00E25D0A" w:rsidRDefault="00000000">
      <w:pPr>
        <w:pStyle w:val="a6"/>
        <w:ind w:left="560"/>
        <w:jc w:val="left"/>
        <w:rPr>
          <w:rFonts w:ascii="黑体" w:eastAsia="黑体" w:hAnsi="黑体"/>
          <w:kern w:val="2"/>
          <w:sz w:val="24"/>
          <w:szCs w:val="24"/>
          <w:lang w:val="en-US"/>
        </w:rPr>
      </w:pPr>
      <w:r>
        <w:rPr>
          <w:rFonts w:ascii="黑体" w:eastAsia="黑体" w:hAnsi="黑体" w:hint="eastAsia"/>
          <w:kern w:val="2"/>
          <w:sz w:val="24"/>
          <w:szCs w:val="24"/>
          <w:lang w:val="en-US"/>
        </w:rPr>
        <w:t>注：1、投标人应根据其提供的货物和服务，对照招标文件的要求，有偏离的，则在差异表中写明实际响应的具体内容。</w:t>
      </w:r>
    </w:p>
    <w:p w14:paraId="50002699" w14:textId="77777777" w:rsidR="00E25D0A" w:rsidRDefault="00000000">
      <w:pPr>
        <w:pStyle w:val="a6"/>
        <w:ind w:left="560" w:firstLine="480"/>
        <w:jc w:val="left"/>
        <w:rPr>
          <w:rFonts w:ascii="黑体" w:eastAsia="黑体" w:hAnsi="黑体"/>
          <w:kern w:val="2"/>
          <w:sz w:val="24"/>
          <w:szCs w:val="24"/>
          <w:lang w:val="en-US"/>
        </w:rPr>
      </w:pPr>
      <w:r>
        <w:rPr>
          <w:rFonts w:ascii="黑体" w:eastAsia="黑体" w:hAnsi="黑体" w:hint="eastAsia"/>
          <w:kern w:val="2"/>
          <w:sz w:val="24"/>
          <w:szCs w:val="24"/>
          <w:lang w:val="en-US"/>
        </w:rPr>
        <w:t>2、偏离分为正偏离和负偏离，投标人如提出正偏离，招标人在评标时会给予加分考虑。</w:t>
      </w:r>
    </w:p>
    <w:p w14:paraId="30D5A502" w14:textId="77777777" w:rsidR="00E25D0A" w:rsidRDefault="00000000">
      <w:pPr>
        <w:pStyle w:val="a6"/>
        <w:ind w:left="560" w:firstLine="480"/>
        <w:jc w:val="left"/>
        <w:rPr>
          <w:rFonts w:ascii="黑体" w:eastAsia="黑体" w:hAnsi="黑体"/>
          <w:kern w:val="2"/>
          <w:sz w:val="24"/>
          <w:szCs w:val="24"/>
          <w:lang w:val="en-US"/>
        </w:rPr>
      </w:pPr>
      <w:r>
        <w:rPr>
          <w:rFonts w:ascii="黑体" w:eastAsia="黑体" w:hAnsi="黑体" w:hint="eastAsia"/>
          <w:kern w:val="2"/>
          <w:sz w:val="24"/>
          <w:szCs w:val="24"/>
          <w:lang w:val="en-US"/>
        </w:rPr>
        <w:t>3、未声明部分将被视为已接受招标文件要求，没有偏离，签约时未经招标人同意不得改变。</w:t>
      </w:r>
    </w:p>
    <w:p w14:paraId="0F280702" w14:textId="77777777" w:rsidR="00E25D0A" w:rsidRDefault="00E25D0A">
      <w:pPr>
        <w:widowControl/>
        <w:spacing w:line="480" w:lineRule="auto"/>
        <w:ind w:firstLine="480"/>
        <w:jc w:val="left"/>
        <w:rPr>
          <w:rFonts w:ascii="宋体" w:hAnsi="宋体"/>
          <w:sz w:val="24"/>
        </w:rPr>
      </w:pPr>
    </w:p>
    <w:p w14:paraId="0DA1A3EF" w14:textId="77777777" w:rsidR="00E25D0A" w:rsidRDefault="00000000">
      <w:pPr>
        <w:spacing w:line="740" w:lineRule="exact"/>
        <w:ind w:firstLineChars="1100" w:firstLine="2640"/>
        <w:rPr>
          <w:rFonts w:asciiTheme="minorEastAsia" w:eastAsiaTheme="minorEastAsia" w:hAnsiTheme="minorEastAsia"/>
          <w:sz w:val="24"/>
        </w:rPr>
      </w:pPr>
      <w:r>
        <w:rPr>
          <w:rFonts w:asciiTheme="minorEastAsia" w:eastAsiaTheme="minorEastAsia" w:hAnsiTheme="minorEastAsia" w:hint="eastAsia"/>
          <w:sz w:val="24"/>
        </w:rPr>
        <w:t>投标人：（公章）</w:t>
      </w:r>
      <w:r>
        <w:rPr>
          <w:rFonts w:asciiTheme="minorEastAsia" w:eastAsiaTheme="minorEastAsia" w:hAnsiTheme="minorEastAsia" w:hint="eastAsia"/>
          <w:sz w:val="24"/>
          <w:u w:val="single"/>
        </w:rPr>
        <w:t xml:space="preserve">                                  </w:t>
      </w:r>
    </w:p>
    <w:p w14:paraId="0D1AB0E3" w14:textId="77777777" w:rsidR="00E25D0A" w:rsidRDefault="00000000">
      <w:pPr>
        <w:spacing w:line="600" w:lineRule="exact"/>
        <w:ind w:firstLineChars="1092" w:firstLine="2621"/>
        <w:rPr>
          <w:rFonts w:asciiTheme="minorEastAsia" w:eastAsiaTheme="minorEastAsia" w:hAnsiTheme="minorEastAsia"/>
          <w:sz w:val="24"/>
        </w:rPr>
      </w:pPr>
      <w:r>
        <w:rPr>
          <w:rFonts w:asciiTheme="minorEastAsia" w:eastAsiaTheme="minorEastAsia" w:hAnsiTheme="minorEastAsia" w:hint="eastAsia"/>
          <w:sz w:val="24"/>
        </w:rPr>
        <w:t>日期：</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年</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月</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日</w:t>
      </w:r>
      <w:r>
        <w:rPr>
          <w:rFonts w:asciiTheme="minorEastAsia" w:eastAsiaTheme="minorEastAsia" w:hAnsiTheme="minorEastAsia"/>
          <w:sz w:val="24"/>
        </w:rPr>
        <w:br w:type="page"/>
      </w:r>
    </w:p>
    <w:p w14:paraId="5400BC9F" w14:textId="77777777" w:rsidR="00E25D0A" w:rsidRDefault="00000000">
      <w:pPr>
        <w:pStyle w:val="af0"/>
      </w:pPr>
      <w:r>
        <w:rPr>
          <w:rFonts w:hint="eastAsia"/>
        </w:rPr>
        <w:lastRenderedPageBreak/>
        <w:t>七</w:t>
      </w:r>
      <w:r>
        <w:rPr>
          <w:rFonts w:hint="eastAsia"/>
        </w:rPr>
        <w:t xml:space="preserve"> </w:t>
      </w:r>
      <w:r>
        <w:rPr>
          <w:rFonts w:hint="eastAsia"/>
        </w:rPr>
        <w:t>其他</w:t>
      </w:r>
    </w:p>
    <w:p w14:paraId="3B50F687" w14:textId="77777777" w:rsidR="00E25D0A" w:rsidRDefault="00000000">
      <w:pPr>
        <w:ind w:firstLine="480"/>
        <w:rPr>
          <w:rFonts w:ascii="黑体" w:eastAsia="黑体" w:hAnsi="黑体" w:cs="Times New Roman"/>
          <w:sz w:val="24"/>
          <w:szCs w:val="24"/>
        </w:rPr>
      </w:pPr>
      <w:r>
        <w:rPr>
          <w:rFonts w:ascii="黑体" w:eastAsia="黑体" w:hAnsi="黑体" w:cs="Times New Roman" w:hint="eastAsia"/>
          <w:sz w:val="24"/>
          <w:szCs w:val="24"/>
        </w:rPr>
        <w:t>投标</w:t>
      </w:r>
      <w:r>
        <w:rPr>
          <w:rFonts w:ascii="黑体" w:eastAsia="黑体" w:hAnsi="黑体" w:cs="Times New Roman"/>
          <w:sz w:val="24"/>
          <w:szCs w:val="24"/>
        </w:rPr>
        <w:t>人认为有必要提供的其他</w:t>
      </w:r>
      <w:r>
        <w:rPr>
          <w:rFonts w:ascii="黑体" w:eastAsia="黑体" w:hAnsi="黑体" w:cs="Times New Roman" w:hint="eastAsia"/>
          <w:sz w:val="24"/>
          <w:szCs w:val="24"/>
        </w:rPr>
        <w:t>可以提高产品竞争力的</w:t>
      </w:r>
      <w:r>
        <w:rPr>
          <w:rFonts w:ascii="黑体" w:eastAsia="黑体" w:hAnsi="黑体" w:cs="Times New Roman"/>
          <w:sz w:val="24"/>
          <w:szCs w:val="24"/>
        </w:rPr>
        <w:t>资料</w:t>
      </w:r>
      <w:r>
        <w:rPr>
          <w:rFonts w:ascii="黑体" w:eastAsia="黑体" w:hAnsi="黑体" w:cs="Times New Roman" w:hint="eastAsia"/>
          <w:sz w:val="24"/>
          <w:szCs w:val="24"/>
        </w:rPr>
        <w:t>，如相关</w:t>
      </w:r>
      <w:r w:rsidRPr="0025018E">
        <w:rPr>
          <w:rFonts w:ascii="黑体" w:eastAsia="黑体" w:hAnsi="黑体" w:cs="Times New Roman" w:hint="eastAsia"/>
          <w:b/>
          <w:bCs/>
          <w:szCs w:val="28"/>
        </w:rPr>
        <w:t>业绩证明</w:t>
      </w:r>
      <w:r>
        <w:rPr>
          <w:rFonts w:ascii="黑体" w:eastAsia="黑体" w:hAnsi="黑体" w:cs="Times New Roman" w:hint="eastAsia"/>
          <w:sz w:val="24"/>
          <w:szCs w:val="24"/>
        </w:rPr>
        <w:t>材料、产品质量承诺或</w:t>
      </w:r>
      <w:r>
        <w:rPr>
          <w:rFonts w:ascii="黑体" w:eastAsia="黑体" w:hAnsi="黑体" w:cs="Times New Roman"/>
          <w:sz w:val="24"/>
          <w:szCs w:val="24"/>
        </w:rPr>
        <w:t>供货及时</w:t>
      </w:r>
      <w:proofErr w:type="gramStart"/>
      <w:r>
        <w:rPr>
          <w:rFonts w:ascii="黑体" w:eastAsia="黑体" w:hAnsi="黑体" w:cs="Times New Roman"/>
          <w:sz w:val="24"/>
          <w:szCs w:val="24"/>
        </w:rPr>
        <w:t>度</w:t>
      </w:r>
      <w:r>
        <w:rPr>
          <w:rFonts w:ascii="黑体" w:eastAsia="黑体" w:hAnsi="黑体" w:cs="Times New Roman" w:hint="eastAsia"/>
          <w:sz w:val="24"/>
          <w:szCs w:val="24"/>
        </w:rPr>
        <w:t>承诺</w:t>
      </w:r>
      <w:proofErr w:type="gramEnd"/>
      <w:r>
        <w:rPr>
          <w:rFonts w:ascii="黑体" w:eastAsia="黑体" w:hAnsi="黑体" w:cs="Times New Roman" w:hint="eastAsia"/>
          <w:sz w:val="24"/>
          <w:szCs w:val="24"/>
        </w:rPr>
        <w:t>等资料。</w:t>
      </w:r>
    </w:p>
    <w:p w14:paraId="2C0E7FEC" w14:textId="77777777" w:rsidR="00E25D0A" w:rsidRDefault="00E25D0A">
      <w:pPr>
        <w:ind w:firstLine="560"/>
      </w:pPr>
    </w:p>
    <w:p w14:paraId="434E4345" w14:textId="77777777" w:rsidR="00E25D0A" w:rsidRDefault="00E25D0A">
      <w:pPr>
        <w:ind w:firstLine="560"/>
      </w:pPr>
    </w:p>
    <w:p w14:paraId="2C77934C" w14:textId="77777777" w:rsidR="00E25D0A" w:rsidRDefault="00000000">
      <w:pPr>
        <w:spacing w:line="740" w:lineRule="exact"/>
        <w:ind w:firstLineChars="1100" w:firstLine="2640"/>
        <w:rPr>
          <w:rFonts w:asciiTheme="minorEastAsia" w:eastAsiaTheme="minorEastAsia" w:hAnsiTheme="minorEastAsia"/>
          <w:sz w:val="24"/>
        </w:rPr>
      </w:pPr>
      <w:r>
        <w:rPr>
          <w:rFonts w:asciiTheme="minorEastAsia" w:eastAsiaTheme="minorEastAsia" w:hAnsiTheme="minorEastAsia" w:hint="eastAsia"/>
          <w:sz w:val="24"/>
        </w:rPr>
        <w:t>投标人：（公章）</w:t>
      </w:r>
      <w:r>
        <w:rPr>
          <w:rFonts w:asciiTheme="minorEastAsia" w:eastAsiaTheme="minorEastAsia" w:hAnsiTheme="minorEastAsia" w:hint="eastAsia"/>
          <w:sz w:val="24"/>
          <w:u w:val="single"/>
        </w:rPr>
        <w:t xml:space="preserve">                                  </w:t>
      </w:r>
    </w:p>
    <w:p w14:paraId="025A8D4D" w14:textId="77777777" w:rsidR="00E25D0A" w:rsidRDefault="00000000">
      <w:pPr>
        <w:spacing w:line="600" w:lineRule="exact"/>
        <w:ind w:firstLineChars="1092" w:firstLine="2621"/>
        <w:rPr>
          <w:rFonts w:asciiTheme="minorEastAsia" w:eastAsiaTheme="minorEastAsia" w:hAnsiTheme="minorEastAsia"/>
          <w:sz w:val="24"/>
        </w:rPr>
      </w:pPr>
      <w:r>
        <w:rPr>
          <w:rFonts w:asciiTheme="minorEastAsia" w:eastAsiaTheme="minorEastAsia" w:hAnsiTheme="minorEastAsia" w:hint="eastAsia"/>
          <w:sz w:val="24"/>
        </w:rPr>
        <w:t>日期：</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年</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月</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日</w:t>
      </w:r>
    </w:p>
    <w:sectPr w:rsidR="00E25D0A">
      <w:pgSz w:w="11906" w:h="16838"/>
      <w:pgMar w:top="1440" w:right="1797" w:bottom="1440" w:left="1797"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B6B98" w14:textId="77777777" w:rsidR="00C73FED" w:rsidRDefault="00C73FED">
      <w:pPr>
        <w:ind w:firstLine="560"/>
      </w:pPr>
      <w:r>
        <w:separator/>
      </w:r>
    </w:p>
  </w:endnote>
  <w:endnote w:type="continuationSeparator" w:id="0">
    <w:p w14:paraId="55A7223F" w14:textId="77777777" w:rsidR="00C73FED" w:rsidRDefault="00C73FED">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简魏碑">
    <w:altName w:val="黑体"/>
    <w:charset w:val="86"/>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AB85" w14:textId="77777777" w:rsidR="00E25D0A" w:rsidRDefault="00E25D0A">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06826"/>
    </w:sdtPr>
    <w:sdtContent>
      <w:p w14:paraId="4F91A894" w14:textId="77777777" w:rsidR="00E25D0A" w:rsidRDefault="00000000">
        <w:pPr>
          <w:pStyle w:val="ac"/>
          <w:ind w:firstLine="360"/>
          <w:jc w:val="center"/>
        </w:pPr>
        <w:r>
          <w:fldChar w:fldCharType="begin"/>
        </w:r>
        <w:r>
          <w:instrText xml:space="preserve"> PAGE   \* MERGEFORMAT </w:instrText>
        </w:r>
        <w:r>
          <w:fldChar w:fldCharType="separate"/>
        </w:r>
        <w:r>
          <w:rPr>
            <w:lang w:val="zh-CN"/>
          </w:rPr>
          <w:t>17</w:t>
        </w:r>
        <w:r>
          <w:rPr>
            <w:lang w:val="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F790" w14:textId="77777777" w:rsidR="00E25D0A" w:rsidRDefault="00E25D0A">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7EE68" w14:textId="77777777" w:rsidR="00C73FED" w:rsidRDefault="00C73FED">
      <w:pPr>
        <w:ind w:firstLine="560"/>
      </w:pPr>
      <w:r>
        <w:separator/>
      </w:r>
    </w:p>
  </w:footnote>
  <w:footnote w:type="continuationSeparator" w:id="0">
    <w:p w14:paraId="187017AC" w14:textId="77777777" w:rsidR="00C73FED" w:rsidRDefault="00C73FED">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2685D" w14:textId="77777777" w:rsidR="00E25D0A" w:rsidRDefault="00E25D0A">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9E27F" w14:textId="77777777" w:rsidR="00E25D0A" w:rsidRDefault="00000000">
    <w:pPr>
      <w:pStyle w:val="ae"/>
      <w:tabs>
        <w:tab w:val="clear" w:pos="4153"/>
        <w:tab w:val="clear" w:pos="8306"/>
        <w:tab w:val="left" w:pos="10740"/>
      </w:tabs>
      <w:ind w:firstLine="420"/>
      <w:rPr>
        <w:sz w:val="21"/>
        <w:szCs w:val="21"/>
      </w:rPr>
    </w:pPr>
    <w:r>
      <w:rPr>
        <w:sz w:val="21"/>
        <w:szCs w:val="21"/>
      </w:rPr>
      <w:t>贵州红星发展股份有限公司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91C95" w14:textId="77777777" w:rsidR="00E25D0A" w:rsidRDefault="00E25D0A">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079BF"/>
    <w:multiLevelType w:val="multilevel"/>
    <w:tmpl w:val="136079BF"/>
    <w:lvl w:ilvl="0">
      <w:start w:val="1"/>
      <w:numFmt w:val="japaneseCounting"/>
      <w:lvlText w:val="%1、"/>
      <w:lvlJc w:val="left"/>
      <w:pPr>
        <w:ind w:left="720" w:hanging="720"/>
      </w:pPr>
      <w:rPr>
        <w:rFonts w:hint="default"/>
      </w:rPr>
    </w:lvl>
    <w:lvl w:ilvl="1">
      <w:start w:val="1"/>
      <w:numFmt w:val="lowerLetter"/>
      <w:pStyle w:val="ALTZ1NormalIndentChar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1204BF3"/>
    <w:multiLevelType w:val="multilevel"/>
    <w:tmpl w:val="31204BF3"/>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15:restartNumberingAfterBreak="0">
    <w:nsid w:val="4E782700"/>
    <w:multiLevelType w:val="multilevel"/>
    <w:tmpl w:val="4E782700"/>
    <w:lvl w:ilvl="0">
      <w:start w:val="1"/>
      <w:numFmt w:val="bullet"/>
      <w:lvlText w:val=""/>
      <w:lvlJc w:val="left"/>
      <w:pPr>
        <w:ind w:left="618" w:hanging="420"/>
      </w:pPr>
      <w:rPr>
        <w:rFonts w:ascii="Wingdings" w:hAnsi="Wingdings" w:hint="default"/>
      </w:rPr>
    </w:lvl>
    <w:lvl w:ilvl="1">
      <w:start w:val="1"/>
      <w:numFmt w:val="bullet"/>
      <w:lvlText w:val=""/>
      <w:lvlJc w:val="left"/>
      <w:pPr>
        <w:ind w:left="1038" w:hanging="420"/>
      </w:pPr>
      <w:rPr>
        <w:rFonts w:ascii="Wingdings" w:hAnsi="Wingdings" w:hint="default"/>
      </w:rPr>
    </w:lvl>
    <w:lvl w:ilvl="2">
      <w:start w:val="1"/>
      <w:numFmt w:val="bullet"/>
      <w:lvlText w:val=""/>
      <w:lvlJc w:val="left"/>
      <w:pPr>
        <w:ind w:left="1458" w:hanging="420"/>
      </w:pPr>
      <w:rPr>
        <w:rFonts w:ascii="Wingdings" w:hAnsi="Wingdings" w:hint="default"/>
      </w:rPr>
    </w:lvl>
    <w:lvl w:ilvl="3">
      <w:start w:val="1"/>
      <w:numFmt w:val="bullet"/>
      <w:lvlText w:val=""/>
      <w:lvlJc w:val="left"/>
      <w:pPr>
        <w:ind w:left="1878" w:hanging="420"/>
      </w:pPr>
      <w:rPr>
        <w:rFonts w:ascii="Wingdings" w:hAnsi="Wingdings" w:hint="default"/>
      </w:rPr>
    </w:lvl>
    <w:lvl w:ilvl="4">
      <w:start w:val="1"/>
      <w:numFmt w:val="bullet"/>
      <w:lvlText w:val=""/>
      <w:lvlJc w:val="left"/>
      <w:pPr>
        <w:ind w:left="2298" w:hanging="420"/>
      </w:pPr>
      <w:rPr>
        <w:rFonts w:ascii="Wingdings" w:hAnsi="Wingdings" w:hint="default"/>
      </w:rPr>
    </w:lvl>
    <w:lvl w:ilvl="5">
      <w:start w:val="1"/>
      <w:numFmt w:val="bullet"/>
      <w:lvlText w:val=""/>
      <w:lvlJc w:val="left"/>
      <w:pPr>
        <w:ind w:left="2718" w:hanging="420"/>
      </w:pPr>
      <w:rPr>
        <w:rFonts w:ascii="Wingdings" w:hAnsi="Wingdings" w:hint="default"/>
      </w:rPr>
    </w:lvl>
    <w:lvl w:ilvl="6">
      <w:start w:val="1"/>
      <w:numFmt w:val="bullet"/>
      <w:lvlText w:val=""/>
      <w:lvlJc w:val="left"/>
      <w:pPr>
        <w:ind w:left="3138" w:hanging="420"/>
      </w:pPr>
      <w:rPr>
        <w:rFonts w:ascii="Wingdings" w:hAnsi="Wingdings" w:hint="default"/>
      </w:rPr>
    </w:lvl>
    <w:lvl w:ilvl="7">
      <w:start w:val="1"/>
      <w:numFmt w:val="bullet"/>
      <w:lvlText w:val=""/>
      <w:lvlJc w:val="left"/>
      <w:pPr>
        <w:ind w:left="3558" w:hanging="420"/>
      </w:pPr>
      <w:rPr>
        <w:rFonts w:ascii="Wingdings" w:hAnsi="Wingdings" w:hint="default"/>
      </w:rPr>
    </w:lvl>
    <w:lvl w:ilvl="8">
      <w:start w:val="1"/>
      <w:numFmt w:val="bullet"/>
      <w:lvlText w:val=""/>
      <w:lvlJc w:val="left"/>
      <w:pPr>
        <w:ind w:left="3978" w:hanging="420"/>
      </w:pPr>
      <w:rPr>
        <w:rFonts w:ascii="Wingdings" w:hAnsi="Wingdings" w:hint="default"/>
      </w:rPr>
    </w:lvl>
  </w:abstractNum>
  <w:abstractNum w:abstractNumId="3" w15:restartNumberingAfterBreak="0">
    <w:nsid w:val="5899DE6D"/>
    <w:multiLevelType w:val="singleLevel"/>
    <w:tmpl w:val="5899DE6D"/>
    <w:lvl w:ilvl="0">
      <w:start w:val="1"/>
      <w:numFmt w:val="chineseCounting"/>
      <w:suff w:val="nothing"/>
      <w:lvlText w:val="%1、"/>
      <w:lvlJc w:val="left"/>
      <w:rPr>
        <w:rFonts w:cs="Times New Roman"/>
      </w:rPr>
    </w:lvl>
  </w:abstractNum>
  <w:num w:numId="1" w16cid:durableId="1702438286">
    <w:abstractNumId w:val="0"/>
  </w:num>
  <w:num w:numId="2" w16cid:durableId="1864632486">
    <w:abstractNumId w:val="3"/>
  </w:num>
  <w:num w:numId="3" w16cid:durableId="1507667360">
    <w:abstractNumId w:val="2"/>
  </w:num>
  <w:num w:numId="4" w16cid:durableId="1374383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3M2UwZjAwYjlkOGUyZjU4NTlmYWI0YmQ4MjE2MTkifQ=="/>
  </w:docVars>
  <w:rsids>
    <w:rsidRoot w:val="00975E68"/>
    <w:rsid w:val="0000183E"/>
    <w:rsid w:val="000029B9"/>
    <w:rsid w:val="00002E7B"/>
    <w:rsid w:val="00003C69"/>
    <w:rsid w:val="00005232"/>
    <w:rsid w:val="000079FB"/>
    <w:rsid w:val="00010D9C"/>
    <w:rsid w:val="0001130E"/>
    <w:rsid w:val="00013225"/>
    <w:rsid w:val="00013838"/>
    <w:rsid w:val="00014F99"/>
    <w:rsid w:val="000172ED"/>
    <w:rsid w:val="00017BB5"/>
    <w:rsid w:val="00017C8A"/>
    <w:rsid w:val="0002019C"/>
    <w:rsid w:val="00021085"/>
    <w:rsid w:val="00021C89"/>
    <w:rsid w:val="00021FAB"/>
    <w:rsid w:val="00022DE5"/>
    <w:rsid w:val="000231D1"/>
    <w:rsid w:val="00025016"/>
    <w:rsid w:val="0002586D"/>
    <w:rsid w:val="00031B78"/>
    <w:rsid w:val="0003208C"/>
    <w:rsid w:val="000348B5"/>
    <w:rsid w:val="00034A2D"/>
    <w:rsid w:val="000359A1"/>
    <w:rsid w:val="00036745"/>
    <w:rsid w:val="00037E9E"/>
    <w:rsid w:val="000416D3"/>
    <w:rsid w:val="000458CF"/>
    <w:rsid w:val="00045C1A"/>
    <w:rsid w:val="000479A0"/>
    <w:rsid w:val="000512F4"/>
    <w:rsid w:val="00061BCE"/>
    <w:rsid w:val="00061DD6"/>
    <w:rsid w:val="000628B7"/>
    <w:rsid w:val="000653E2"/>
    <w:rsid w:val="00072924"/>
    <w:rsid w:val="00072C84"/>
    <w:rsid w:val="000745F2"/>
    <w:rsid w:val="00074D89"/>
    <w:rsid w:val="00074F43"/>
    <w:rsid w:val="00075208"/>
    <w:rsid w:val="00080AB6"/>
    <w:rsid w:val="0009343C"/>
    <w:rsid w:val="0009421C"/>
    <w:rsid w:val="00096DA9"/>
    <w:rsid w:val="000A2DBD"/>
    <w:rsid w:val="000A339B"/>
    <w:rsid w:val="000A44A3"/>
    <w:rsid w:val="000A683E"/>
    <w:rsid w:val="000A6CE4"/>
    <w:rsid w:val="000B4A55"/>
    <w:rsid w:val="000B549F"/>
    <w:rsid w:val="000B79C4"/>
    <w:rsid w:val="000C48F9"/>
    <w:rsid w:val="000C7A2B"/>
    <w:rsid w:val="000D02ED"/>
    <w:rsid w:val="000D06DB"/>
    <w:rsid w:val="000D1338"/>
    <w:rsid w:val="000D1B95"/>
    <w:rsid w:val="000D3989"/>
    <w:rsid w:val="000D43AF"/>
    <w:rsid w:val="000D47FB"/>
    <w:rsid w:val="000D500A"/>
    <w:rsid w:val="000D6572"/>
    <w:rsid w:val="000D7BCB"/>
    <w:rsid w:val="000E65BA"/>
    <w:rsid w:val="000E7160"/>
    <w:rsid w:val="000F07A4"/>
    <w:rsid w:val="000F2658"/>
    <w:rsid w:val="000F4952"/>
    <w:rsid w:val="000F57FC"/>
    <w:rsid w:val="000F6BA7"/>
    <w:rsid w:val="000F775E"/>
    <w:rsid w:val="000F7B44"/>
    <w:rsid w:val="00101503"/>
    <w:rsid w:val="00105A26"/>
    <w:rsid w:val="001114B3"/>
    <w:rsid w:val="0011390B"/>
    <w:rsid w:val="001143AE"/>
    <w:rsid w:val="00114803"/>
    <w:rsid w:val="0011498D"/>
    <w:rsid w:val="00116206"/>
    <w:rsid w:val="00123DBF"/>
    <w:rsid w:val="0013145D"/>
    <w:rsid w:val="0013239A"/>
    <w:rsid w:val="001338A5"/>
    <w:rsid w:val="00133FB5"/>
    <w:rsid w:val="00134A99"/>
    <w:rsid w:val="001422A3"/>
    <w:rsid w:val="001440E4"/>
    <w:rsid w:val="00154707"/>
    <w:rsid w:val="00155696"/>
    <w:rsid w:val="00155ED9"/>
    <w:rsid w:val="0015725D"/>
    <w:rsid w:val="00161CB2"/>
    <w:rsid w:val="0016578F"/>
    <w:rsid w:val="001657D5"/>
    <w:rsid w:val="001668DC"/>
    <w:rsid w:val="00166A79"/>
    <w:rsid w:val="00167698"/>
    <w:rsid w:val="00170E46"/>
    <w:rsid w:val="00171F3B"/>
    <w:rsid w:val="0017369C"/>
    <w:rsid w:val="0017400E"/>
    <w:rsid w:val="00175289"/>
    <w:rsid w:val="0017590C"/>
    <w:rsid w:val="0018086B"/>
    <w:rsid w:val="0018610E"/>
    <w:rsid w:val="00190FC2"/>
    <w:rsid w:val="001918C6"/>
    <w:rsid w:val="00192048"/>
    <w:rsid w:val="001937CB"/>
    <w:rsid w:val="00193A16"/>
    <w:rsid w:val="001942CC"/>
    <w:rsid w:val="00194680"/>
    <w:rsid w:val="00195E82"/>
    <w:rsid w:val="00197F22"/>
    <w:rsid w:val="001A1061"/>
    <w:rsid w:val="001A4478"/>
    <w:rsid w:val="001A4E7B"/>
    <w:rsid w:val="001A5AB8"/>
    <w:rsid w:val="001A5ED8"/>
    <w:rsid w:val="001A640D"/>
    <w:rsid w:val="001A693C"/>
    <w:rsid w:val="001A760F"/>
    <w:rsid w:val="001B26A3"/>
    <w:rsid w:val="001B68F0"/>
    <w:rsid w:val="001B6EFE"/>
    <w:rsid w:val="001B7BB3"/>
    <w:rsid w:val="001C572F"/>
    <w:rsid w:val="001C5845"/>
    <w:rsid w:val="001C7629"/>
    <w:rsid w:val="001C76EB"/>
    <w:rsid w:val="001D0832"/>
    <w:rsid w:val="001D0A95"/>
    <w:rsid w:val="001D26C4"/>
    <w:rsid w:val="001D3482"/>
    <w:rsid w:val="001D462A"/>
    <w:rsid w:val="001E0314"/>
    <w:rsid w:val="001E11E8"/>
    <w:rsid w:val="001E12A9"/>
    <w:rsid w:val="001E1E7D"/>
    <w:rsid w:val="001E549E"/>
    <w:rsid w:val="001E608B"/>
    <w:rsid w:val="001F0652"/>
    <w:rsid w:val="001F0910"/>
    <w:rsid w:val="001F0E17"/>
    <w:rsid w:val="001F13EF"/>
    <w:rsid w:val="001F1F0C"/>
    <w:rsid w:val="001F2448"/>
    <w:rsid w:val="001F4058"/>
    <w:rsid w:val="001F433E"/>
    <w:rsid w:val="00205A61"/>
    <w:rsid w:val="00207B20"/>
    <w:rsid w:val="0021106C"/>
    <w:rsid w:val="0021241E"/>
    <w:rsid w:val="00214A47"/>
    <w:rsid w:val="00223BD3"/>
    <w:rsid w:val="00224285"/>
    <w:rsid w:val="002250C4"/>
    <w:rsid w:val="00230F1D"/>
    <w:rsid w:val="00233D13"/>
    <w:rsid w:val="00234051"/>
    <w:rsid w:val="00236A60"/>
    <w:rsid w:val="00240233"/>
    <w:rsid w:val="00242967"/>
    <w:rsid w:val="00242FF1"/>
    <w:rsid w:val="00243C13"/>
    <w:rsid w:val="002444D7"/>
    <w:rsid w:val="00246BC7"/>
    <w:rsid w:val="0025018E"/>
    <w:rsid w:val="00251B64"/>
    <w:rsid w:val="002520CE"/>
    <w:rsid w:val="00252D71"/>
    <w:rsid w:val="00257298"/>
    <w:rsid w:val="00257F63"/>
    <w:rsid w:val="00260002"/>
    <w:rsid w:val="0026066E"/>
    <w:rsid w:val="002606DC"/>
    <w:rsid w:val="00261A9E"/>
    <w:rsid w:val="002629F6"/>
    <w:rsid w:val="0026378F"/>
    <w:rsid w:val="002664CE"/>
    <w:rsid w:val="00271886"/>
    <w:rsid w:val="0027346E"/>
    <w:rsid w:val="00275A11"/>
    <w:rsid w:val="002768C4"/>
    <w:rsid w:val="00276D7A"/>
    <w:rsid w:val="00281E34"/>
    <w:rsid w:val="00282E78"/>
    <w:rsid w:val="002833FC"/>
    <w:rsid w:val="0028367F"/>
    <w:rsid w:val="00285699"/>
    <w:rsid w:val="0028597D"/>
    <w:rsid w:val="00291683"/>
    <w:rsid w:val="0029188E"/>
    <w:rsid w:val="002930D7"/>
    <w:rsid w:val="00293A46"/>
    <w:rsid w:val="00293CD9"/>
    <w:rsid w:val="0029651B"/>
    <w:rsid w:val="00296D21"/>
    <w:rsid w:val="002972E4"/>
    <w:rsid w:val="002A1988"/>
    <w:rsid w:val="002A24BF"/>
    <w:rsid w:val="002A26A3"/>
    <w:rsid w:val="002B2F63"/>
    <w:rsid w:val="002B44DC"/>
    <w:rsid w:val="002B5DE6"/>
    <w:rsid w:val="002C1061"/>
    <w:rsid w:val="002C3812"/>
    <w:rsid w:val="002C6154"/>
    <w:rsid w:val="002D55B5"/>
    <w:rsid w:val="002D5E30"/>
    <w:rsid w:val="002E0405"/>
    <w:rsid w:val="002E0CD6"/>
    <w:rsid w:val="002E25D2"/>
    <w:rsid w:val="002E39D8"/>
    <w:rsid w:val="002E4EA4"/>
    <w:rsid w:val="002E7132"/>
    <w:rsid w:val="002F03F5"/>
    <w:rsid w:val="002F29AD"/>
    <w:rsid w:val="002F375C"/>
    <w:rsid w:val="002F531B"/>
    <w:rsid w:val="002F7B3A"/>
    <w:rsid w:val="0030188F"/>
    <w:rsid w:val="003079A9"/>
    <w:rsid w:val="0031189C"/>
    <w:rsid w:val="00312162"/>
    <w:rsid w:val="00315374"/>
    <w:rsid w:val="003203A5"/>
    <w:rsid w:val="00320C68"/>
    <w:rsid w:val="00321A07"/>
    <w:rsid w:val="00323DE4"/>
    <w:rsid w:val="00323F59"/>
    <w:rsid w:val="00324C3C"/>
    <w:rsid w:val="0032642B"/>
    <w:rsid w:val="003272DD"/>
    <w:rsid w:val="00327A67"/>
    <w:rsid w:val="003301C8"/>
    <w:rsid w:val="0033219A"/>
    <w:rsid w:val="003339FD"/>
    <w:rsid w:val="00340CCC"/>
    <w:rsid w:val="00341277"/>
    <w:rsid w:val="00345732"/>
    <w:rsid w:val="00347A60"/>
    <w:rsid w:val="00347B5B"/>
    <w:rsid w:val="00347E43"/>
    <w:rsid w:val="00351493"/>
    <w:rsid w:val="0035214A"/>
    <w:rsid w:val="00352655"/>
    <w:rsid w:val="00356287"/>
    <w:rsid w:val="0035708C"/>
    <w:rsid w:val="00360B49"/>
    <w:rsid w:val="00360B8C"/>
    <w:rsid w:val="0036421F"/>
    <w:rsid w:val="00364869"/>
    <w:rsid w:val="003715D2"/>
    <w:rsid w:val="00371983"/>
    <w:rsid w:val="003733F4"/>
    <w:rsid w:val="00376EE1"/>
    <w:rsid w:val="00377F2F"/>
    <w:rsid w:val="00382102"/>
    <w:rsid w:val="00383351"/>
    <w:rsid w:val="0038594D"/>
    <w:rsid w:val="0038669A"/>
    <w:rsid w:val="00387784"/>
    <w:rsid w:val="00387921"/>
    <w:rsid w:val="00390B5C"/>
    <w:rsid w:val="003918AA"/>
    <w:rsid w:val="00391DE8"/>
    <w:rsid w:val="00393469"/>
    <w:rsid w:val="00394337"/>
    <w:rsid w:val="00395678"/>
    <w:rsid w:val="003A2B8B"/>
    <w:rsid w:val="003A3DB9"/>
    <w:rsid w:val="003A3DD5"/>
    <w:rsid w:val="003B257B"/>
    <w:rsid w:val="003B259A"/>
    <w:rsid w:val="003B332B"/>
    <w:rsid w:val="003B5F46"/>
    <w:rsid w:val="003B6E6C"/>
    <w:rsid w:val="003C212A"/>
    <w:rsid w:val="003C5109"/>
    <w:rsid w:val="003C6CDC"/>
    <w:rsid w:val="003D1E04"/>
    <w:rsid w:val="003D3EFA"/>
    <w:rsid w:val="003D4E5C"/>
    <w:rsid w:val="003D5CD1"/>
    <w:rsid w:val="003D5CE4"/>
    <w:rsid w:val="003E0BD4"/>
    <w:rsid w:val="003E1388"/>
    <w:rsid w:val="003E2E78"/>
    <w:rsid w:val="003E388D"/>
    <w:rsid w:val="003E4FBB"/>
    <w:rsid w:val="003E507B"/>
    <w:rsid w:val="003E61B7"/>
    <w:rsid w:val="003E635E"/>
    <w:rsid w:val="003E6FBC"/>
    <w:rsid w:val="003F1140"/>
    <w:rsid w:val="003F1224"/>
    <w:rsid w:val="003F17E3"/>
    <w:rsid w:val="003F282F"/>
    <w:rsid w:val="003F2C0C"/>
    <w:rsid w:val="003F3A7D"/>
    <w:rsid w:val="003F78C3"/>
    <w:rsid w:val="00400186"/>
    <w:rsid w:val="00403BD9"/>
    <w:rsid w:val="004062D4"/>
    <w:rsid w:val="00406A18"/>
    <w:rsid w:val="0040732F"/>
    <w:rsid w:val="00410379"/>
    <w:rsid w:val="00410E5E"/>
    <w:rsid w:val="00410E7C"/>
    <w:rsid w:val="004122B6"/>
    <w:rsid w:val="00412D23"/>
    <w:rsid w:val="004136D4"/>
    <w:rsid w:val="00414748"/>
    <w:rsid w:val="004149B6"/>
    <w:rsid w:val="00424111"/>
    <w:rsid w:val="00430CDA"/>
    <w:rsid w:val="00432356"/>
    <w:rsid w:val="00432476"/>
    <w:rsid w:val="00433FBB"/>
    <w:rsid w:val="00434B4F"/>
    <w:rsid w:val="00434E3F"/>
    <w:rsid w:val="00443C13"/>
    <w:rsid w:val="0044573E"/>
    <w:rsid w:val="004459DD"/>
    <w:rsid w:val="004479CB"/>
    <w:rsid w:val="00451208"/>
    <w:rsid w:val="004531F4"/>
    <w:rsid w:val="004571D8"/>
    <w:rsid w:val="0045757A"/>
    <w:rsid w:val="004615D4"/>
    <w:rsid w:val="00463DA9"/>
    <w:rsid w:val="00465522"/>
    <w:rsid w:val="00470099"/>
    <w:rsid w:val="004728C8"/>
    <w:rsid w:val="00480DCB"/>
    <w:rsid w:val="0048120D"/>
    <w:rsid w:val="0048147C"/>
    <w:rsid w:val="00486CE0"/>
    <w:rsid w:val="00487453"/>
    <w:rsid w:val="004914F2"/>
    <w:rsid w:val="00491CB8"/>
    <w:rsid w:val="0049264D"/>
    <w:rsid w:val="004A0AD5"/>
    <w:rsid w:val="004A204E"/>
    <w:rsid w:val="004A2718"/>
    <w:rsid w:val="004A3B88"/>
    <w:rsid w:val="004A709F"/>
    <w:rsid w:val="004B19B9"/>
    <w:rsid w:val="004B49D2"/>
    <w:rsid w:val="004B5722"/>
    <w:rsid w:val="004B6986"/>
    <w:rsid w:val="004B6CB7"/>
    <w:rsid w:val="004C349F"/>
    <w:rsid w:val="004C50E6"/>
    <w:rsid w:val="004C5AF7"/>
    <w:rsid w:val="004C6C70"/>
    <w:rsid w:val="004C7BD3"/>
    <w:rsid w:val="004D115E"/>
    <w:rsid w:val="004D12E5"/>
    <w:rsid w:val="004D36F9"/>
    <w:rsid w:val="004D3F5D"/>
    <w:rsid w:val="004D490B"/>
    <w:rsid w:val="004D52C1"/>
    <w:rsid w:val="004D6D97"/>
    <w:rsid w:val="004D79F8"/>
    <w:rsid w:val="004E42EC"/>
    <w:rsid w:val="004E7B30"/>
    <w:rsid w:val="004F1654"/>
    <w:rsid w:val="004F50C0"/>
    <w:rsid w:val="004F73AE"/>
    <w:rsid w:val="004F749C"/>
    <w:rsid w:val="004F7656"/>
    <w:rsid w:val="0050569F"/>
    <w:rsid w:val="005102FF"/>
    <w:rsid w:val="00513E77"/>
    <w:rsid w:val="0051420A"/>
    <w:rsid w:val="005142B1"/>
    <w:rsid w:val="00520122"/>
    <w:rsid w:val="0052253B"/>
    <w:rsid w:val="00522A24"/>
    <w:rsid w:val="00523B9D"/>
    <w:rsid w:val="0052540E"/>
    <w:rsid w:val="00525C3A"/>
    <w:rsid w:val="0052763F"/>
    <w:rsid w:val="005311B0"/>
    <w:rsid w:val="00532CD7"/>
    <w:rsid w:val="005335AB"/>
    <w:rsid w:val="00534BAE"/>
    <w:rsid w:val="00534CA9"/>
    <w:rsid w:val="005367E0"/>
    <w:rsid w:val="00541084"/>
    <w:rsid w:val="00541B42"/>
    <w:rsid w:val="005425A3"/>
    <w:rsid w:val="00542646"/>
    <w:rsid w:val="005438A9"/>
    <w:rsid w:val="00545F5A"/>
    <w:rsid w:val="0054648F"/>
    <w:rsid w:val="00551C96"/>
    <w:rsid w:val="00551CCF"/>
    <w:rsid w:val="00556A17"/>
    <w:rsid w:val="00556B3D"/>
    <w:rsid w:val="00557B40"/>
    <w:rsid w:val="00560B26"/>
    <w:rsid w:val="005610C6"/>
    <w:rsid w:val="005618B6"/>
    <w:rsid w:val="00563967"/>
    <w:rsid w:val="00563A02"/>
    <w:rsid w:val="00564887"/>
    <w:rsid w:val="0056504F"/>
    <w:rsid w:val="005701C9"/>
    <w:rsid w:val="00570497"/>
    <w:rsid w:val="00571D54"/>
    <w:rsid w:val="00573418"/>
    <w:rsid w:val="00580283"/>
    <w:rsid w:val="00582D99"/>
    <w:rsid w:val="005832A3"/>
    <w:rsid w:val="00584570"/>
    <w:rsid w:val="0058466F"/>
    <w:rsid w:val="00586250"/>
    <w:rsid w:val="00590C16"/>
    <w:rsid w:val="00591C54"/>
    <w:rsid w:val="00593340"/>
    <w:rsid w:val="0059650E"/>
    <w:rsid w:val="005A0F72"/>
    <w:rsid w:val="005A26D9"/>
    <w:rsid w:val="005A29A6"/>
    <w:rsid w:val="005A43A1"/>
    <w:rsid w:val="005A52AC"/>
    <w:rsid w:val="005A656D"/>
    <w:rsid w:val="005A74D6"/>
    <w:rsid w:val="005B229B"/>
    <w:rsid w:val="005B270E"/>
    <w:rsid w:val="005B2C40"/>
    <w:rsid w:val="005B3A6B"/>
    <w:rsid w:val="005B68BE"/>
    <w:rsid w:val="005C0A9C"/>
    <w:rsid w:val="005C2734"/>
    <w:rsid w:val="005C5730"/>
    <w:rsid w:val="005C62F3"/>
    <w:rsid w:val="005C6D9D"/>
    <w:rsid w:val="005C6DC1"/>
    <w:rsid w:val="005C76F0"/>
    <w:rsid w:val="005C7E84"/>
    <w:rsid w:val="005D34AA"/>
    <w:rsid w:val="005D4260"/>
    <w:rsid w:val="005E0E99"/>
    <w:rsid w:val="005E1192"/>
    <w:rsid w:val="005E2E44"/>
    <w:rsid w:val="005E31C2"/>
    <w:rsid w:val="005E4183"/>
    <w:rsid w:val="005E4BF7"/>
    <w:rsid w:val="005E6F0F"/>
    <w:rsid w:val="005F1904"/>
    <w:rsid w:val="005F399C"/>
    <w:rsid w:val="005F4E49"/>
    <w:rsid w:val="005F571E"/>
    <w:rsid w:val="005F683A"/>
    <w:rsid w:val="005F7249"/>
    <w:rsid w:val="005F7A62"/>
    <w:rsid w:val="00600316"/>
    <w:rsid w:val="00600803"/>
    <w:rsid w:val="00601163"/>
    <w:rsid w:val="00602CB1"/>
    <w:rsid w:val="00603518"/>
    <w:rsid w:val="006037BA"/>
    <w:rsid w:val="00605552"/>
    <w:rsid w:val="006069B2"/>
    <w:rsid w:val="00610779"/>
    <w:rsid w:val="00611FB9"/>
    <w:rsid w:val="00612E78"/>
    <w:rsid w:val="006135C7"/>
    <w:rsid w:val="00615BA9"/>
    <w:rsid w:val="00621E5B"/>
    <w:rsid w:val="006230EF"/>
    <w:rsid w:val="00623505"/>
    <w:rsid w:val="00626327"/>
    <w:rsid w:val="006270F3"/>
    <w:rsid w:val="006355C8"/>
    <w:rsid w:val="006361C6"/>
    <w:rsid w:val="00640FD9"/>
    <w:rsid w:val="006420D9"/>
    <w:rsid w:val="006430F7"/>
    <w:rsid w:val="00644A1B"/>
    <w:rsid w:val="00645E5A"/>
    <w:rsid w:val="006461B9"/>
    <w:rsid w:val="006463C8"/>
    <w:rsid w:val="006469CF"/>
    <w:rsid w:val="00650116"/>
    <w:rsid w:val="0065264B"/>
    <w:rsid w:val="00660A83"/>
    <w:rsid w:val="00660AF4"/>
    <w:rsid w:val="00666478"/>
    <w:rsid w:val="00667C4F"/>
    <w:rsid w:val="00671D35"/>
    <w:rsid w:val="00672273"/>
    <w:rsid w:val="006736B0"/>
    <w:rsid w:val="00673D3D"/>
    <w:rsid w:val="00677223"/>
    <w:rsid w:val="00682C8E"/>
    <w:rsid w:val="00684265"/>
    <w:rsid w:val="00687911"/>
    <w:rsid w:val="006901C3"/>
    <w:rsid w:val="006924DA"/>
    <w:rsid w:val="00692EBA"/>
    <w:rsid w:val="006A0E48"/>
    <w:rsid w:val="006A3422"/>
    <w:rsid w:val="006A6217"/>
    <w:rsid w:val="006B512A"/>
    <w:rsid w:val="006B685A"/>
    <w:rsid w:val="006B7950"/>
    <w:rsid w:val="006C0FF6"/>
    <w:rsid w:val="006D1034"/>
    <w:rsid w:val="006D1880"/>
    <w:rsid w:val="006D1DE0"/>
    <w:rsid w:val="006D25E0"/>
    <w:rsid w:val="006D2CA2"/>
    <w:rsid w:val="006D3370"/>
    <w:rsid w:val="006E1CC3"/>
    <w:rsid w:val="006E338E"/>
    <w:rsid w:val="006E74AD"/>
    <w:rsid w:val="006F4658"/>
    <w:rsid w:val="006F48ED"/>
    <w:rsid w:val="00700F26"/>
    <w:rsid w:val="00702398"/>
    <w:rsid w:val="00702B0B"/>
    <w:rsid w:val="00703A53"/>
    <w:rsid w:val="007057F1"/>
    <w:rsid w:val="00706DDF"/>
    <w:rsid w:val="00712496"/>
    <w:rsid w:val="00713440"/>
    <w:rsid w:val="00713923"/>
    <w:rsid w:val="00715AD4"/>
    <w:rsid w:val="00717A30"/>
    <w:rsid w:val="00721B1C"/>
    <w:rsid w:val="007247D1"/>
    <w:rsid w:val="00726E01"/>
    <w:rsid w:val="00731430"/>
    <w:rsid w:val="00731D89"/>
    <w:rsid w:val="00732C71"/>
    <w:rsid w:val="007341E6"/>
    <w:rsid w:val="00735C1E"/>
    <w:rsid w:val="00737499"/>
    <w:rsid w:val="007376F6"/>
    <w:rsid w:val="007414B0"/>
    <w:rsid w:val="00745BA5"/>
    <w:rsid w:val="0075177E"/>
    <w:rsid w:val="007519F1"/>
    <w:rsid w:val="00751E19"/>
    <w:rsid w:val="00761CF3"/>
    <w:rsid w:val="00764643"/>
    <w:rsid w:val="00766880"/>
    <w:rsid w:val="00772422"/>
    <w:rsid w:val="00775EAA"/>
    <w:rsid w:val="00776C42"/>
    <w:rsid w:val="007826B8"/>
    <w:rsid w:val="00783494"/>
    <w:rsid w:val="007835D6"/>
    <w:rsid w:val="00786CA3"/>
    <w:rsid w:val="007906BC"/>
    <w:rsid w:val="00792F4A"/>
    <w:rsid w:val="007959E5"/>
    <w:rsid w:val="00796420"/>
    <w:rsid w:val="007A15E5"/>
    <w:rsid w:val="007A1CBC"/>
    <w:rsid w:val="007A1D0B"/>
    <w:rsid w:val="007A2E1D"/>
    <w:rsid w:val="007A5390"/>
    <w:rsid w:val="007A53C9"/>
    <w:rsid w:val="007B002D"/>
    <w:rsid w:val="007B090C"/>
    <w:rsid w:val="007B2E93"/>
    <w:rsid w:val="007B637C"/>
    <w:rsid w:val="007C1AF3"/>
    <w:rsid w:val="007C29E8"/>
    <w:rsid w:val="007C386F"/>
    <w:rsid w:val="007D0152"/>
    <w:rsid w:val="007D0323"/>
    <w:rsid w:val="007D0E9D"/>
    <w:rsid w:val="007D727E"/>
    <w:rsid w:val="007E07DE"/>
    <w:rsid w:val="007E1228"/>
    <w:rsid w:val="007E6C17"/>
    <w:rsid w:val="007E7E26"/>
    <w:rsid w:val="007F3463"/>
    <w:rsid w:val="007F3C6F"/>
    <w:rsid w:val="007F4AC3"/>
    <w:rsid w:val="007F5C56"/>
    <w:rsid w:val="007F787B"/>
    <w:rsid w:val="007F7A98"/>
    <w:rsid w:val="008003C8"/>
    <w:rsid w:val="0080216B"/>
    <w:rsid w:val="00803CC2"/>
    <w:rsid w:val="00806B1B"/>
    <w:rsid w:val="00807498"/>
    <w:rsid w:val="00810C62"/>
    <w:rsid w:val="008115AF"/>
    <w:rsid w:val="00812791"/>
    <w:rsid w:val="008133E1"/>
    <w:rsid w:val="008175D0"/>
    <w:rsid w:val="00817970"/>
    <w:rsid w:val="00817AAA"/>
    <w:rsid w:val="0082062F"/>
    <w:rsid w:val="0082482E"/>
    <w:rsid w:val="00825B6D"/>
    <w:rsid w:val="008262FD"/>
    <w:rsid w:val="008275A5"/>
    <w:rsid w:val="00833115"/>
    <w:rsid w:val="00833776"/>
    <w:rsid w:val="00840E5B"/>
    <w:rsid w:val="00845507"/>
    <w:rsid w:val="008459A9"/>
    <w:rsid w:val="008472A5"/>
    <w:rsid w:val="00851513"/>
    <w:rsid w:val="0085151E"/>
    <w:rsid w:val="00851995"/>
    <w:rsid w:val="00852034"/>
    <w:rsid w:val="008524BD"/>
    <w:rsid w:val="00852FA6"/>
    <w:rsid w:val="008541D9"/>
    <w:rsid w:val="008544EF"/>
    <w:rsid w:val="008546AE"/>
    <w:rsid w:val="008600AD"/>
    <w:rsid w:val="00860531"/>
    <w:rsid w:val="00863918"/>
    <w:rsid w:val="00864EAA"/>
    <w:rsid w:val="00865726"/>
    <w:rsid w:val="00873864"/>
    <w:rsid w:val="00874607"/>
    <w:rsid w:val="008749C7"/>
    <w:rsid w:val="00880CDA"/>
    <w:rsid w:val="008821E7"/>
    <w:rsid w:val="00883EF9"/>
    <w:rsid w:val="00885170"/>
    <w:rsid w:val="008862FA"/>
    <w:rsid w:val="00890436"/>
    <w:rsid w:val="008935DF"/>
    <w:rsid w:val="008A2B53"/>
    <w:rsid w:val="008A499F"/>
    <w:rsid w:val="008A6EFD"/>
    <w:rsid w:val="008B288A"/>
    <w:rsid w:val="008B3B6C"/>
    <w:rsid w:val="008B4ED5"/>
    <w:rsid w:val="008B6896"/>
    <w:rsid w:val="008B7B5E"/>
    <w:rsid w:val="008C4532"/>
    <w:rsid w:val="008D3317"/>
    <w:rsid w:val="008D5D53"/>
    <w:rsid w:val="008D6BA6"/>
    <w:rsid w:val="008D6C50"/>
    <w:rsid w:val="008D6DF0"/>
    <w:rsid w:val="008E5FDB"/>
    <w:rsid w:val="008F05BB"/>
    <w:rsid w:val="008F1EED"/>
    <w:rsid w:val="008F242B"/>
    <w:rsid w:val="008F2C3B"/>
    <w:rsid w:val="008F563C"/>
    <w:rsid w:val="008F5EDC"/>
    <w:rsid w:val="008F681A"/>
    <w:rsid w:val="009059EC"/>
    <w:rsid w:val="00907454"/>
    <w:rsid w:val="00913795"/>
    <w:rsid w:val="009143F2"/>
    <w:rsid w:val="00917C37"/>
    <w:rsid w:val="00926281"/>
    <w:rsid w:val="00926DAA"/>
    <w:rsid w:val="009274E3"/>
    <w:rsid w:val="00931F69"/>
    <w:rsid w:val="00932EBD"/>
    <w:rsid w:val="00941B96"/>
    <w:rsid w:val="009445D6"/>
    <w:rsid w:val="00944DA9"/>
    <w:rsid w:val="00946D7C"/>
    <w:rsid w:val="00950EAC"/>
    <w:rsid w:val="00955F57"/>
    <w:rsid w:val="00957EC9"/>
    <w:rsid w:val="00961EBA"/>
    <w:rsid w:val="009624A1"/>
    <w:rsid w:val="00962F94"/>
    <w:rsid w:val="00963FB2"/>
    <w:rsid w:val="00967007"/>
    <w:rsid w:val="00967809"/>
    <w:rsid w:val="009704E9"/>
    <w:rsid w:val="00974996"/>
    <w:rsid w:val="009749CC"/>
    <w:rsid w:val="00975E68"/>
    <w:rsid w:val="00977299"/>
    <w:rsid w:val="0098034B"/>
    <w:rsid w:val="0098246C"/>
    <w:rsid w:val="0098260A"/>
    <w:rsid w:val="0098637F"/>
    <w:rsid w:val="00986555"/>
    <w:rsid w:val="00986D5A"/>
    <w:rsid w:val="00991B45"/>
    <w:rsid w:val="0099354B"/>
    <w:rsid w:val="0099517A"/>
    <w:rsid w:val="009954AF"/>
    <w:rsid w:val="00996677"/>
    <w:rsid w:val="009A1903"/>
    <w:rsid w:val="009A2431"/>
    <w:rsid w:val="009A46B2"/>
    <w:rsid w:val="009A5219"/>
    <w:rsid w:val="009B1F2A"/>
    <w:rsid w:val="009B1F6E"/>
    <w:rsid w:val="009B62E4"/>
    <w:rsid w:val="009B7230"/>
    <w:rsid w:val="009C1D5A"/>
    <w:rsid w:val="009C4778"/>
    <w:rsid w:val="009C6AB5"/>
    <w:rsid w:val="009D2805"/>
    <w:rsid w:val="009D3817"/>
    <w:rsid w:val="009D4BE8"/>
    <w:rsid w:val="009D5421"/>
    <w:rsid w:val="009D575A"/>
    <w:rsid w:val="009D6275"/>
    <w:rsid w:val="009D6785"/>
    <w:rsid w:val="009D79B9"/>
    <w:rsid w:val="009D7BFC"/>
    <w:rsid w:val="009E0E5E"/>
    <w:rsid w:val="009E1522"/>
    <w:rsid w:val="009E32C9"/>
    <w:rsid w:val="009E64CF"/>
    <w:rsid w:val="009E6DDB"/>
    <w:rsid w:val="009F2469"/>
    <w:rsid w:val="009F7A37"/>
    <w:rsid w:val="00A021A8"/>
    <w:rsid w:val="00A045F3"/>
    <w:rsid w:val="00A07913"/>
    <w:rsid w:val="00A13279"/>
    <w:rsid w:val="00A15A9F"/>
    <w:rsid w:val="00A16B8A"/>
    <w:rsid w:val="00A17B23"/>
    <w:rsid w:val="00A200DA"/>
    <w:rsid w:val="00A2538B"/>
    <w:rsid w:val="00A27FDA"/>
    <w:rsid w:val="00A316BD"/>
    <w:rsid w:val="00A336E0"/>
    <w:rsid w:val="00A35B39"/>
    <w:rsid w:val="00A36920"/>
    <w:rsid w:val="00A36E70"/>
    <w:rsid w:val="00A46524"/>
    <w:rsid w:val="00A46C97"/>
    <w:rsid w:val="00A5187D"/>
    <w:rsid w:val="00A53E19"/>
    <w:rsid w:val="00A565B4"/>
    <w:rsid w:val="00A56B55"/>
    <w:rsid w:val="00A57C6C"/>
    <w:rsid w:val="00A57DAA"/>
    <w:rsid w:val="00A6624D"/>
    <w:rsid w:val="00A732C6"/>
    <w:rsid w:val="00A738E5"/>
    <w:rsid w:val="00A7457A"/>
    <w:rsid w:val="00A758D4"/>
    <w:rsid w:val="00A761FD"/>
    <w:rsid w:val="00A7680D"/>
    <w:rsid w:val="00A76E30"/>
    <w:rsid w:val="00A826B6"/>
    <w:rsid w:val="00A82CB0"/>
    <w:rsid w:val="00A87382"/>
    <w:rsid w:val="00A87F0C"/>
    <w:rsid w:val="00A9119E"/>
    <w:rsid w:val="00A919B7"/>
    <w:rsid w:val="00A92EA1"/>
    <w:rsid w:val="00A933CE"/>
    <w:rsid w:val="00A94EE6"/>
    <w:rsid w:val="00A95AF1"/>
    <w:rsid w:val="00AA1B71"/>
    <w:rsid w:val="00AA49BB"/>
    <w:rsid w:val="00AA6239"/>
    <w:rsid w:val="00AA7836"/>
    <w:rsid w:val="00AB0A9D"/>
    <w:rsid w:val="00AB24C5"/>
    <w:rsid w:val="00AB2B15"/>
    <w:rsid w:val="00AB6FD8"/>
    <w:rsid w:val="00AC0B90"/>
    <w:rsid w:val="00AC1049"/>
    <w:rsid w:val="00AC1CE0"/>
    <w:rsid w:val="00AC5882"/>
    <w:rsid w:val="00AC6C39"/>
    <w:rsid w:val="00AD194E"/>
    <w:rsid w:val="00AD2E4E"/>
    <w:rsid w:val="00AD3D1C"/>
    <w:rsid w:val="00AD69E5"/>
    <w:rsid w:val="00AE20AD"/>
    <w:rsid w:val="00AE69CB"/>
    <w:rsid w:val="00AF25B1"/>
    <w:rsid w:val="00AF5A69"/>
    <w:rsid w:val="00B03CED"/>
    <w:rsid w:val="00B04CE0"/>
    <w:rsid w:val="00B05E58"/>
    <w:rsid w:val="00B05E9C"/>
    <w:rsid w:val="00B11593"/>
    <w:rsid w:val="00B1481A"/>
    <w:rsid w:val="00B16AE3"/>
    <w:rsid w:val="00B20626"/>
    <w:rsid w:val="00B21A09"/>
    <w:rsid w:val="00B22327"/>
    <w:rsid w:val="00B23521"/>
    <w:rsid w:val="00B257D6"/>
    <w:rsid w:val="00B2630F"/>
    <w:rsid w:val="00B26B3E"/>
    <w:rsid w:val="00B279E2"/>
    <w:rsid w:val="00B302E9"/>
    <w:rsid w:val="00B31F18"/>
    <w:rsid w:val="00B32C26"/>
    <w:rsid w:val="00B3312D"/>
    <w:rsid w:val="00B35D1C"/>
    <w:rsid w:val="00B364BC"/>
    <w:rsid w:val="00B40172"/>
    <w:rsid w:val="00B40556"/>
    <w:rsid w:val="00B40ECC"/>
    <w:rsid w:val="00B41611"/>
    <w:rsid w:val="00B42B02"/>
    <w:rsid w:val="00B4727C"/>
    <w:rsid w:val="00B50011"/>
    <w:rsid w:val="00B50B8E"/>
    <w:rsid w:val="00B54CD3"/>
    <w:rsid w:val="00B60A1D"/>
    <w:rsid w:val="00B62B6C"/>
    <w:rsid w:val="00B641FE"/>
    <w:rsid w:val="00B64EED"/>
    <w:rsid w:val="00B66020"/>
    <w:rsid w:val="00B70BE7"/>
    <w:rsid w:val="00B73409"/>
    <w:rsid w:val="00B74880"/>
    <w:rsid w:val="00B75AC6"/>
    <w:rsid w:val="00B8056C"/>
    <w:rsid w:val="00B80B4D"/>
    <w:rsid w:val="00B8458C"/>
    <w:rsid w:val="00B85012"/>
    <w:rsid w:val="00B85455"/>
    <w:rsid w:val="00B901A1"/>
    <w:rsid w:val="00B930A6"/>
    <w:rsid w:val="00B94834"/>
    <w:rsid w:val="00B9518A"/>
    <w:rsid w:val="00BA0380"/>
    <w:rsid w:val="00BA1B2B"/>
    <w:rsid w:val="00BA1E17"/>
    <w:rsid w:val="00BA570D"/>
    <w:rsid w:val="00BA5CF4"/>
    <w:rsid w:val="00BA760E"/>
    <w:rsid w:val="00BB277F"/>
    <w:rsid w:val="00BB5001"/>
    <w:rsid w:val="00BB76C2"/>
    <w:rsid w:val="00BB7A71"/>
    <w:rsid w:val="00BC1A52"/>
    <w:rsid w:val="00BC3078"/>
    <w:rsid w:val="00BD0C49"/>
    <w:rsid w:val="00BD171F"/>
    <w:rsid w:val="00BD7AE8"/>
    <w:rsid w:val="00BD7D45"/>
    <w:rsid w:val="00BE0459"/>
    <w:rsid w:val="00BE0AAA"/>
    <w:rsid w:val="00BE2D6E"/>
    <w:rsid w:val="00BE2FC0"/>
    <w:rsid w:val="00BE3C61"/>
    <w:rsid w:val="00BE4487"/>
    <w:rsid w:val="00BE5A10"/>
    <w:rsid w:val="00BF24F6"/>
    <w:rsid w:val="00BF6308"/>
    <w:rsid w:val="00C02A94"/>
    <w:rsid w:val="00C04420"/>
    <w:rsid w:val="00C0447E"/>
    <w:rsid w:val="00C04B93"/>
    <w:rsid w:val="00C06D37"/>
    <w:rsid w:val="00C071AD"/>
    <w:rsid w:val="00C078F2"/>
    <w:rsid w:val="00C121DB"/>
    <w:rsid w:val="00C12B04"/>
    <w:rsid w:val="00C1387B"/>
    <w:rsid w:val="00C144F1"/>
    <w:rsid w:val="00C1459E"/>
    <w:rsid w:val="00C1493C"/>
    <w:rsid w:val="00C151FE"/>
    <w:rsid w:val="00C15C84"/>
    <w:rsid w:val="00C16EC7"/>
    <w:rsid w:val="00C235B1"/>
    <w:rsid w:val="00C2617E"/>
    <w:rsid w:val="00C2624C"/>
    <w:rsid w:val="00C26F22"/>
    <w:rsid w:val="00C32DAD"/>
    <w:rsid w:val="00C424C2"/>
    <w:rsid w:val="00C46019"/>
    <w:rsid w:val="00C467BC"/>
    <w:rsid w:val="00C55A91"/>
    <w:rsid w:val="00C56514"/>
    <w:rsid w:val="00C56BDF"/>
    <w:rsid w:val="00C64553"/>
    <w:rsid w:val="00C649D1"/>
    <w:rsid w:val="00C664E2"/>
    <w:rsid w:val="00C7095F"/>
    <w:rsid w:val="00C7118D"/>
    <w:rsid w:val="00C72DE5"/>
    <w:rsid w:val="00C73FED"/>
    <w:rsid w:val="00C74FAC"/>
    <w:rsid w:val="00C77C68"/>
    <w:rsid w:val="00C80525"/>
    <w:rsid w:val="00C80639"/>
    <w:rsid w:val="00C829C9"/>
    <w:rsid w:val="00C86369"/>
    <w:rsid w:val="00C91C15"/>
    <w:rsid w:val="00C94F37"/>
    <w:rsid w:val="00C9625F"/>
    <w:rsid w:val="00C96AE3"/>
    <w:rsid w:val="00CA4740"/>
    <w:rsid w:val="00CA5B93"/>
    <w:rsid w:val="00CB1B7A"/>
    <w:rsid w:val="00CB369B"/>
    <w:rsid w:val="00CB38E1"/>
    <w:rsid w:val="00CB7622"/>
    <w:rsid w:val="00CB7B67"/>
    <w:rsid w:val="00CC0594"/>
    <w:rsid w:val="00CC19F6"/>
    <w:rsid w:val="00CC1EF7"/>
    <w:rsid w:val="00CC2727"/>
    <w:rsid w:val="00CC2C21"/>
    <w:rsid w:val="00CC4C73"/>
    <w:rsid w:val="00CC698A"/>
    <w:rsid w:val="00CD069D"/>
    <w:rsid w:val="00CD0C0F"/>
    <w:rsid w:val="00CD25FD"/>
    <w:rsid w:val="00CD434A"/>
    <w:rsid w:val="00CD591C"/>
    <w:rsid w:val="00CE1A7B"/>
    <w:rsid w:val="00CE335D"/>
    <w:rsid w:val="00CE639C"/>
    <w:rsid w:val="00CE7DC8"/>
    <w:rsid w:val="00CE7E54"/>
    <w:rsid w:val="00CF2318"/>
    <w:rsid w:val="00CF681F"/>
    <w:rsid w:val="00D00CAA"/>
    <w:rsid w:val="00D00E7F"/>
    <w:rsid w:val="00D0155E"/>
    <w:rsid w:val="00D03772"/>
    <w:rsid w:val="00D04CEA"/>
    <w:rsid w:val="00D0577D"/>
    <w:rsid w:val="00D06EC7"/>
    <w:rsid w:val="00D11988"/>
    <w:rsid w:val="00D11D2D"/>
    <w:rsid w:val="00D16A3D"/>
    <w:rsid w:val="00D20512"/>
    <w:rsid w:val="00D20690"/>
    <w:rsid w:val="00D214E4"/>
    <w:rsid w:val="00D24150"/>
    <w:rsid w:val="00D24E5F"/>
    <w:rsid w:val="00D24F2D"/>
    <w:rsid w:val="00D25179"/>
    <w:rsid w:val="00D26133"/>
    <w:rsid w:val="00D276B5"/>
    <w:rsid w:val="00D302D1"/>
    <w:rsid w:val="00D303F6"/>
    <w:rsid w:val="00D30D21"/>
    <w:rsid w:val="00D328FE"/>
    <w:rsid w:val="00D32916"/>
    <w:rsid w:val="00D345E1"/>
    <w:rsid w:val="00D37307"/>
    <w:rsid w:val="00D37C75"/>
    <w:rsid w:val="00D40ED2"/>
    <w:rsid w:val="00D41C08"/>
    <w:rsid w:val="00D44E96"/>
    <w:rsid w:val="00D46ED1"/>
    <w:rsid w:val="00D52352"/>
    <w:rsid w:val="00D5261F"/>
    <w:rsid w:val="00D5269B"/>
    <w:rsid w:val="00D52A67"/>
    <w:rsid w:val="00D52EEC"/>
    <w:rsid w:val="00D55765"/>
    <w:rsid w:val="00D57A33"/>
    <w:rsid w:val="00D62564"/>
    <w:rsid w:val="00D632E1"/>
    <w:rsid w:val="00D650E4"/>
    <w:rsid w:val="00D667B1"/>
    <w:rsid w:val="00D67041"/>
    <w:rsid w:val="00D670AF"/>
    <w:rsid w:val="00D67DA8"/>
    <w:rsid w:val="00D7057E"/>
    <w:rsid w:val="00D710D0"/>
    <w:rsid w:val="00D73E8B"/>
    <w:rsid w:val="00D7440F"/>
    <w:rsid w:val="00D75DDE"/>
    <w:rsid w:val="00D76A05"/>
    <w:rsid w:val="00D81668"/>
    <w:rsid w:val="00D81EDE"/>
    <w:rsid w:val="00D844A8"/>
    <w:rsid w:val="00D865FF"/>
    <w:rsid w:val="00D9173F"/>
    <w:rsid w:val="00D93ECB"/>
    <w:rsid w:val="00D9459F"/>
    <w:rsid w:val="00D9639A"/>
    <w:rsid w:val="00DA0B10"/>
    <w:rsid w:val="00DA372F"/>
    <w:rsid w:val="00DA4B94"/>
    <w:rsid w:val="00DA4EA0"/>
    <w:rsid w:val="00DB2E0F"/>
    <w:rsid w:val="00DB4A90"/>
    <w:rsid w:val="00DB781F"/>
    <w:rsid w:val="00DC184F"/>
    <w:rsid w:val="00DC2097"/>
    <w:rsid w:val="00DC24CF"/>
    <w:rsid w:val="00DC4E5B"/>
    <w:rsid w:val="00DC622D"/>
    <w:rsid w:val="00DC7746"/>
    <w:rsid w:val="00DD0076"/>
    <w:rsid w:val="00DD0995"/>
    <w:rsid w:val="00DD1306"/>
    <w:rsid w:val="00DD4806"/>
    <w:rsid w:val="00DE50B9"/>
    <w:rsid w:val="00DE59FD"/>
    <w:rsid w:val="00DF21A9"/>
    <w:rsid w:val="00DF4991"/>
    <w:rsid w:val="00DF7127"/>
    <w:rsid w:val="00DF778E"/>
    <w:rsid w:val="00E01624"/>
    <w:rsid w:val="00E01C62"/>
    <w:rsid w:val="00E029AD"/>
    <w:rsid w:val="00E02CC4"/>
    <w:rsid w:val="00E0457A"/>
    <w:rsid w:val="00E05CC9"/>
    <w:rsid w:val="00E05DA6"/>
    <w:rsid w:val="00E06394"/>
    <w:rsid w:val="00E076BA"/>
    <w:rsid w:val="00E10801"/>
    <w:rsid w:val="00E14742"/>
    <w:rsid w:val="00E16C43"/>
    <w:rsid w:val="00E2124F"/>
    <w:rsid w:val="00E21F2A"/>
    <w:rsid w:val="00E2262D"/>
    <w:rsid w:val="00E23631"/>
    <w:rsid w:val="00E23F40"/>
    <w:rsid w:val="00E24164"/>
    <w:rsid w:val="00E251EB"/>
    <w:rsid w:val="00E25D0A"/>
    <w:rsid w:val="00E26150"/>
    <w:rsid w:val="00E3744A"/>
    <w:rsid w:val="00E37A8A"/>
    <w:rsid w:val="00E4173D"/>
    <w:rsid w:val="00E43A47"/>
    <w:rsid w:val="00E46033"/>
    <w:rsid w:val="00E472EB"/>
    <w:rsid w:val="00E4768E"/>
    <w:rsid w:val="00E53A3E"/>
    <w:rsid w:val="00E53C38"/>
    <w:rsid w:val="00E55720"/>
    <w:rsid w:val="00E568D8"/>
    <w:rsid w:val="00E61064"/>
    <w:rsid w:val="00E71E9D"/>
    <w:rsid w:val="00E71FCA"/>
    <w:rsid w:val="00E73A3D"/>
    <w:rsid w:val="00E755CE"/>
    <w:rsid w:val="00E75D17"/>
    <w:rsid w:val="00E808F7"/>
    <w:rsid w:val="00E8798A"/>
    <w:rsid w:val="00E87E02"/>
    <w:rsid w:val="00E93913"/>
    <w:rsid w:val="00E970EE"/>
    <w:rsid w:val="00EA2AAD"/>
    <w:rsid w:val="00EA4785"/>
    <w:rsid w:val="00EB088D"/>
    <w:rsid w:val="00EB10AF"/>
    <w:rsid w:val="00EB35CB"/>
    <w:rsid w:val="00EB79E0"/>
    <w:rsid w:val="00EC39E9"/>
    <w:rsid w:val="00ED015E"/>
    <w:rsid w:val="00ED160D"/>
    <w:rsid w:val="00ED489E"/>
    <w:rsid w:val="00ED711D"/>
    <w:rsid w:val="00ED7EB4"/>
    <w:rsid w:val="00EE33C9"/>
    <w:rsid w:val="00EE4A2C"/>
    <w:rsid w:val="00EE6BF8"/>
    <w:rsid w:val="00EE77E5"/>
    <w:rsid w:val="00EE7E57"/>
    <w:rsid w:val="00EF1810"/>
    <w:rsid w:val="00EF469E"/>
    <w:rsid w:val="00EF51FB"/>
    <w:rsid w:val="00EF58BE"/>
    <w:rsid w:val="00F00E00"/>
    <w:rsid w:val="00F030A8"/>
    <w:rsid w:val="00F0351E"/>
    <w:rsid w:val="00F04BAB"/>
    <w:rsid w:val="00F04FCA"/>
    <w:rsid w:val="00F13C76"/>
    <w:rsid w:val="00F15167"/>
    <w:rsid w:val="00F17522"/>
    <w:rsid w:val="00F2443C"/>
    <w:rsid w:val="00F251BD"/>
    <w:rsid w:val="00F2566B"/>
    <w:rsid w:val="00F2667E"/>
    <w:rsid w:val="00F3266A"/>
    <w:rsid w:val="00F340C3"/>
    <w:rsid w:val="00F34447"/>
    <w:rsid w:val="00F35D31"/>
    <w:rsid w:val="00F379C1"/>
    <w:rsid w:val="00F43C54"/>
    <w:rsid w:val="00F5014D"/>
    <w:rsid w:val="00F52EA7"/>
    <w:rsid w:val="00F5601C"/>
    <w:rsid w:val="00F613A9"/>
    <w:rsid w:val="00F6214F"/>
    <w:rsid w:val="00F635D2"/>
    <w:rsid w:val="00F64618"/>
    <w:rsid w:val="00F66D32"/>
    <w:rsid w:val="00F67C14"/>
    <w:rsid w:val="00F733B4"/>
    <w:rsid w:val="00F74AFC"/>
    <w:rsid w:val="00F74C82"/>
    <w:rsid w:val="00F752A7"/>
    <w:rsid w:val="00F7741B"/>
    <w:rsid w:val="00F77DCC"/>
    <w:rsid w:val="00F80D28"/>
    <w:rsid w:val="00F80E50"/>
    <w:rsid w:val="00F81CE0"/>
    <w:rsid w:val="00F900EB"/>
    <w:rsid w:val="00F91754"/>
    <w:rsid w:val="00F9430F"/>
    <w:rsid w:val="00FA1886"/>
    <w:rsid w:val="00FA6B8B"/>
    <w:rsid w:val="00FA7A2E"/>
    <w:rsid w:val="00FB2389"/>
    <w:rsid w:val="00FB3502"/>
    <w:rsid w:val="00FC13CC"/>
    <w:rsid w:val="00FC15D4"/>
    <w:rsid w:val="00FC1A58"/>
    <w:rsid w:val="00FC2108"/>
    <w:rsid w:val="00FC46C0"/>
    <w:rsid w:val="00FC50FD"/>
    <w:rsid w:val="00FD186E"/>
    <w:rsid w:val="00FD1E8D"/>
    <w:rsid w:val="00FD22C5"/>
    <w:rsid w:val="00FE2E14"/>
    <w:rsid w:val="00FE3B28"/>
    <w:rsid w:val="00FE57B2"/>
    <w:rsid w:val="00FF2A07"/>
    <w:rsid w:val="00FF40E7"/>
    <w:rsid w:val="00FF42EF"/>
    <w:rsid w:val="0C3F74D8"/>
    <w:rsid w:val="10775BDC"/>
    <w:rsid w:val="18C717B8"/>
    <w:rsid w:val="1A0D55CE"/>
    <w:rsid w:val="2D6E530E"/>
    <w:rsid w:val="387668E5"/>
    <w:rsid w:val="3F251987"/>
    <w:rsid w:val="47DE3129"/>
    <w:rsid w:val="4B1311F0"/>
    <w:rsid w:val="5640534E"/>
    <w:rsid w:val="5C4E1AD2"/>
    <w:rsid w:val="5DAE7A02"/>
    <w:rsid w:val="5F3E33E3"/>
    <w:rsid w:val="67ED436E"/>
    <w:rsid w:val="69CC51D4"/>
    <w:rsid w:val="6EAF2841"/>
    <w:rsid w:val="754852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5BC4F61"/>
  <w15:docId w15:val="{3531C99C-C26D-43B9-8F92-1E2787B9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ind w:firstLineChars="200" w:firstLine="200"/>
      <w:jc w:val="both"/>
    </w:pPr>
    <w:rPr>
      <w:rFonts w:eastAsia="仿宋"/>
      <w:kern w:val="2"/>
      <w:sz w:val="28"/>
      <w:szCs w:val="22"/>
    </w:rPr>
  </w:style>
  <w:style w:type="paragraph" w:styleId="1">
    <w:name w:val="heading 1"/>
    <w:basedOn w:val="a"/>
    <w:next w:val="a"/>
    <w:link w:val="10"/>
    <w:qFormat/>
    <w:pPr>
      <w:widowControl/>
      <w:spacing w:line="360" w:lineRule="auto"/>
      <w:jc w:val="center"/>
      <w:outlineLvl w:val="0"/>
    </w:pPr>
    <w:rPr>
      <w:rFonts w:ascii="宋体" w:eastAsia="宋体" w:hAnsi="宋体" w:cs="宋体"/>
      <w:b/>
      <w:kern w:val="36"/>
      <w:sz w:val="32"/>
      <w:szCs w:val="48"/>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Chars="1200" w:left="2520" w:firstLineChars="0" w:firstLine="0"/>
    </w:pPr>
    <w:rPr>
      <w:rFonts w:eastAsiaTheme="minorEastAsia"/>
      <w:sz w:val="21"/>
    </w:rPr>
  </w:style>
  <w:style w:type="paragraph" w:styleId="a3">
    <w:name w:val="Normal Indent"/>
    <w:basedOn w:val="a"/>
    <w:link w:val="11"/>
    <w:qFormat/>
    <w:pPr>
      <w:spacing w:line="300" w:lineRule="auto"/>
      <w:ind w:firstLineChars="225" w:firstLine="540"/>
    </w:pPr>
    <w:rPr>
      <w:rFonts w:ascii="仿宋_GB2312" w:eastAsia="宋体" w:hAnsi="Times New Roman" w:cs="Times New Roman"/>
      <w:kern w:val="0"/>
      <w:sz w:val="24"/>
      <w:szCs w:val="28"/>
      <w:lang w:val="zh-CN"/>
    </w:rPr>
  </w:style>
  <w:style w:type="paragraph" w:styleId="a4">
    <w:name w:val="annotation text"/>
    <w:basedOn w:val="a"/>
    <w:link w:val="a5"/>
    <w:uiPriority w:val="99"/>
    <w:semiHidden/>
    <w:unhideWhenUsed/>
    <w:qFormat/>
    <w:pPr>
      <w:jc w:val="left"/>
    </w:pPr>
  </w:style>
  <w:style w:type="paragraph" w:styleId="a6">
    <w:name w:val="Body Text Indent"/>
    <w:basedOn w:val="a"/>
    <w:link w:val="a7"/>
    <w:qFormat/>
    <w:pPr>
      <w:spacing w:after="120"/>
      <w:ind w:leftChars="200" w:left="420" w:firstLineChars="0" w:firstLine="0"/>
    </w:pPr>
    <w:rPr>
      <w:rFonts w:ascii="仿宋_GB2312" w:eastAsia="宋体" w:hAnsi="Times New Roman" w:cs="Times New Roman"/>
      <w:kern w:val="0"/>
      <w:sz w:val="20"/>
      <w:szCs w:val="20"/>
      <w:lang w:val="zh-CN"/>
    </w:rPr>
  </w:style>
  <w:style w:type="paragraph" w:styleId="TOC5">
    <w:name w:val="toc 5"/>
    <w:basedOn w:val="a"/>
    <w:next w:val="a"/>
    <w:uiPriority w:val="39"/>
    <w:unhideWhenUsed/>
    <w:qFormat/>
    <w:pPr>
      <w:ind w:leftChars="800" w:left="1680" w:firstLineChars="0" w:firstLine="0"/>
    </w:pPr>
    <w:rPr>
      <w:rFonts w:eastAsiaTheme="minorEastAsia"/>
      <w:sz w:val="21"/>
    </w:rPr>
  </w:style>
  <w:style w:type="paragraph" w:styleId="TOC3">
    <w:name w:val="toc 3"/>
    <w:basedOn w:val="a"/>
    <w:next w:val="a"/>
    <w:uiPriority w:val="39"/>
    <w:unhideWhenUsed/>
    <w:qFormat/>
    <w:pPr>
      <w:ind w:leftChars="400" w:left="840" w:firstLineChars="0" w:firstLine="0"/>
    </w:pPr>
    <w:rPr>
      <w:rFonts w:eastAsiaTheme="minorEastAsia"/>
      <w:sz w:val="21"/>
    </w:rPr>
  </w:style>
  <w:style w:type="paragraph" w:styleId="TOC8">
    <w:name w:val="toc 8"/>
    <w:basedOn w:val="a"/>
    <w:next w:val="a"/>
    <w:uiPriority w:val="39"/>
    <w:unhideWhenUsed/>
    <w:qFormat/>
    <w:pPr>
      <w:ind w:leftChars="1400" w:left="2940" w:firstLineChars="0" w:firstLine="0"/>
    </w:pPr>
    <w:rPr>
      <w:rFonts w:eastAsiaTheme="minorEastAsia"/>
      <w:sz w:val="21"/>
    </w:rPr>
  </w:style>
  <w:style w:type="paragraph" w:styleId="a8">
    <w:name w:val="Date"/>
    <w:basedOn w:val="a"/>
    <w:next w:val="a"/>
    <w:link w:val="a9"/>
    <w:qFormat/>
    <w:rPr>
      <w:szCs w:val="20"/>
    </w:rPr>
  </w:style>
  <w:style w:type="paragraph" w:styleId="aa">
    <w:name w:val="Balloon Text"/>
    <w:basedOn w:val="a"/>
    <w:link w:val="ab"/>
    <w:uiPriority w:val="99"/>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right" w:leader="dot" w:pos="8302"/>
      </w:tabs>
      <w:spacing w:line="360" w:lineRule="auto"/>
      <w:ind w:firstLine="560"/>
    </w:pPr>
    <w:rPr>
      <w:rFonts w:ascii="楷体" w:eastAsia="楷体" w:hAnsi="楷体"/>
    </w:rPr>
  </w:style>
  <w:style w:type="paragraph" w:styleId="TOC4">
    <w:name w:val="toc 4"/>
    <w:basedOn w:val="a"/>
    <w:next w:val="a"/>
    <w:uiPriority w:val="39"/>
    <w:unhideWhenUsed/>
    <w:qFormat/>
    <w:pPr>
      <w:ind w:leftChars="600" w:left="1260" w:firstLineChars="0" w:firstLine="0"/>
    </w:pPr>
    <w:rPr>
      <w:rFonts w:eastAsiaTheme="minorEastAsia"/>
      <w:sz w:val="21"/>
    </w:rPr>
  </w:style>
  <w:style w:type="paragraph" w:styleId="af0">
    <w:name w:val="Subtitle"/>
    <w:basedOn w:val="a"/>
    <w:next w:val="a"/>
    <w:link w:val="af1"/>
    <w:uiPriority w:val="11"/>
    <w:qFormat/>
    <w:pPr>
      <w:spacing w:line="360" w:lineRule="auto"/>
      <w:ind w:firstLineChars="0" w:firstLine="0"/>
      <w:jc w:val="center"/>
      <w:outlineLvl w:val="1"/>
    </w:pPr>
    <w:rPr>
      <w:rFonts w:eastAsiaTheme="minorEastAsia"/>
      <w:b/>
      <w:bCs/>
      <w:kern w:val="28"/>
      <w:szCs w:val="32"/>
    </w:rPr>
  </w:style>
  <w:style w:type="paragraph" w:styleId="TOC6">
    <w:name w:val="toc 6"/>
    <w:basedOn w:val="a"/>
    <w:next w:val="a"/>
    <w:uiPriority w:val="39"/>
    <w:unhideWhenUsed/>
    <w:qFormat/>
    <w:pPr>
      <w:ind w:leftChars="1000" w:left="2100" w:firstLineChars="0" w:firstLine="0"/>
    </w:pPr>
    <w:rPr>
      <w:rFonts w:eastAsiaTheme="minorEastAsia"/>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ind w:leftChars="1600" w:left="3360" w:firstLineChars="0" w:firstLine="0"/>
    </w:pPr>
    <w:rPr>
      <w:rFonts w:eastAsiaTheme="minorEastAsia"/>
      <w:sz w:val="21"/>
    </w:rPr>
  </w:style>
  <w:style w:type="paragraph" w:styleId="af2">
    <w:name w:val="Title"/>
    <w:basedOn w:val="a"/>
    <w:next w:val="a"/>
    <w:link w:val="af3"/>
    <w:uiPriority w:val="10"/>
    <w:qFormat/>
    <w:pPr>
      <w:spacing w:before="240" w:after="60"/>
      <w:jc w:val="center"/>
      <w:outlineLvl w:val="0"/>
    </w:pPr>
    <w:rPr>
      <w:rFonts w:asciiTheme="majorHAnsi" w:eastAsia="楷体" w:hAnsiTheme="majorHAnsi" w:cstheme="majorBidi"/>
      <w:b/>
      <w:bCs/>
      <w:sz w:val="32"/>
      <w:szCs w:val="32"/>
    </w:rPr>
  </w:style>
  <w:style w:type="paragraph" w:styleId="af4">
    <w:name w:val="annotation subject"/>
    <w:basedOn w:val="a4"/>
    <w:next w:val="a4"/>
    <w:link w:val="af5"/>
    <w:uiPriority w:val="99"/>
    <w:semiHidden/>
    <w:unhideWhenUsed/>
    <w:qFormat/>
    <w:rPr>
      <w:b/>
      <w:bCs/>
    </w:rPr>
  </w:style>
  <w:style w:type="table" w:styleId="af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Emphasis"/>
    <w:basedOn w:val="a0"/>
    <w:uiPriority w:val="20"/>
    <w:qFormat/>
    <w:rPr>
      <w:i/>
      <w:iCs/>
    </w:rPr>
  </w:style>
  <w:style w:type="character" w:styleId="af9">
    <w:name w:val="Hyperlink"/>
    <w:basedOn w:val="a0"/>
    <w:uiPriority w:val="99"/>
    <w:unhideWhenUsed/>
    <w:qFormat/>
    <w:rPr>
      <w:color w:val="0000FF" w:themeColor="hyperlink"/>
      <w:u w:val="single"/>
    </w:rPr>
  </w:style>
  <w:style w:type="character" w:styleId="afa">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10">
    <w:name w:val="标题 1 字符"/>
    <w:basedOn w:val="a0"/>
    <w:link w:val="1"/>
    <w:qFormat/>
    <w:rPr>
      <w:rFonts w:ascii="宋体" w:eastAsia="宋体" w:hAnsi="宋体" w:cs="宋体"/>
      <w:b/>
      <w:kern w:val="36"/>
      <w:sz w:val="32"/>
      <w:szCs w:val="48"/>
    </w:rPr>
  </w:style>
  <w:style w:type="character" w:customStyle="1" w:styleId="ab">
    <w:name w:val="批注框文本 字符"/>
    <w:basedOn w:val="a0"/>
    <w:link w:val="aa"/>
    <w:uiPriority w:val="99"/>
    <w:semiHidden/>
    <w:qFormat/>
    <w:rPr>
      <w:sz w:val="18"/>
      <w:szCs w:val="18"/>
    </w:rPr>
  </w:style>
  <w:style w:type="paragraph" w:styleId="afb">
    <w:name w:val="List Paragraph"/>
    <w:basedOn w:val="a"/>
    <w:uiPriority w:val="99"/>
    <w:qFormat/>
    <w:pPr>
      <w:ind w:firstLine="420"/>
    </w:pPr>
  </w:style>
  <w:style w:type="character" w:customStyle="1" w:styleId="a9">
    <w:name w:val="日期 字符"/>
    <w:link w:val="a8"/>
    <w:qFormat/>
    <w:rPr>
      <w:kern w:val="2"/>
      <w:sz w:val="28"/>
    </w:rPr>
  </w:style>
  <w:style w:type="character" w:customStyle="1" w:styleId="Char">
    <w:name w:val="日期 Char"/>
    <w:basedOn w:val="a0"/>
    <w:uiPriority w:val="99"/>
    <w:semiHidden/>
    <w:qFormat/>
    <w:rPr>
      <w:kern w:val="2"/>
      <w:sz w:val="21"/>
      <w:szCs w:val="22"/>
    </w:rPr>
  </w:style>
  <w:style w:type="character" w:customStyle="1" w:styleId="af3">
    <w:name w:val="标题 字符"/>
    <w:basedOn w:val="a0"/>
    <w:link w:val="af2"/>
    <w:uiPriority w:val="10"/>
    <w:qFormat/>
    <w:rPr>
      <w:rFonts w:asciiTheme="majorHAnsi" w:eastAsia="楷体" w:hAnsiTheme="majorHAnsi" w:cstheme="majorBidi"/>
      <w:b/>
      <w:bCs/>
      <w:kern w:val="2"/>
      <w:sz w:val="32"/>
      <w:szCs w:val="32"/>
    </w:r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af1">
    <w:name w:val="副标题 字符"/>
    <w:basedOn w:val="a0"/>
    <w:link w:val="af0"/>
    <w:uiPriority w:val="11"/>
    <w:qFormat/>
    <w:rPr>
      <w:b/>
      <w:bCs/>
      <w:kern w:val="28"/>
      <w:sz w:val="28"/>
      <w:szCs w:val="32"/>
    </w:rPr>
  </w:style>
  <w:style w:type="character" w:customStyle="1" w:styleId="a7">
    <w:name w:val="正文文本缩进 字符"/>
    <w:link w:val="a6"/>
    <w:qFormat/>
    <w:rPr>
      <w:rFonts w:ascii="仿宋_GB2312" w:eastAsia="宋体" w:hAnsi="Times New Roman" w:cs="Times New Roman"/>
      <w:lang w:val="zh-CN"/>
    </w:rPr>
  </w:style>
  <w:style w:type="character" w:customStyle="1" w:styleId="11">
    <w:name w:val="正文缩进 字符1"/>
    <w:link w:val="a3"/>
    <w:qFormat/>
    <w:rPr>
      <w:rFonts w:ascii="仿宋_GB2312" w:eastAsia="宋体" w:hAnsi="Times New Roman" w:cs="Times New Roman"/>
      <w:sz w:val="24"/>
      <w:szCs w:val="28"/>
      <w:lang w:val="zh-CN"/>
    </w:rPr>
  </w:style>
  <w:style w:type="character" w:customStyle="1" w:styleId="12">
    <w:name w:val="正文文本缩进 字符1"/>
    <w:basedOn w:val="a0"/>
    <w:uiPriority w:val="99"/>
    <w:semiHidden/>
    <w:qFormat/>
    <w:rPr>
      <w:rFonts w:eastAsia="仿宋"/>
      <w:kern w:val="2"/>
      <w:sz w:val="28"/>
      <w:szCs w:val="22"/>
    </w:rPr>
  </w:style>
  <w:style w:type="paragraph" w:customStyle="1" w:styleId="TOC10">
    <w:name w:val="TOC 标题1"/>
    <w:basedOn w:val="1"/>
    <w:next w:val="a"/>
    <w:uiPriority w:val="39"/>
    <w:unhideWhenUsed/>
    <w:qFormat/>
    <w:pPr>
      <w:keepNext/>
      <w:keepLines/>
      <w:spacing w:before="240" w:line="259" w:lineRule="auto"/>
      <w:ind w:firstLineChars="0" w:firstLine="0"/>
      <w:outlineLvl w:val="9"/>
    </w:pPr>
    <w:rPr>
      <w:rFonts w:asciiTheme="majorHAnsi" w:eastAsiaTheme="majorEastAsia" w:hAnsiTheme="majorHAnsi" w:cstheme="majorBidi"/>
      <w:color w:val="365F91" w:themeColor="accent1" w:themeShade="BF"/>
      <w:kern w:val="0"/>
      <w:szCs w:val="32"/>
    </w:rPr>
  </w:style>
  <w:style w:type="character" w:customStyle="1" w:styleId="13">
    <w:name w:val="未处理的提及1"/>
    <w:basedOn w:val="a0"/>
    <w:uiPriority w:val="99"/>
    <w:semiHidden/>
    <w:unhideWhenUsed/>
    <w:qFormat/>
    <w:rPr>
      <w:color w:val="605E5C"/>
      <w:shd w:val="clear" w:color="auto" w:fill="E1DFDD"/>
    </w:rPr>
  </w:style>
  <w:style w:type="character" w:customStyle="1" w:styleId="1Char">
    <w:name w:val="正文1 Char"/>
    <w:link w:val="14"/>
    <w:qFormat/>
    <w:rPr>
      <w:rFonts w:ascii="Times New Roman" w:eastAsia="仿宋_GB2312" w:hAnsi="Times New Roman" w:cs="Times New Roman"/>
      <w:sz w:val="28"/>
    </w:rPr>
  </w:style>
  <w:style w:type="paragraph" w:customStyle="1" w:styleId="14">
    <w:name w:val="正文1"/>
    <w:basedOn w:val="a"/>
    <w:link w:val="1Char"/>
    <w:qFormat/>
    <w:pPr>
      <w:snapToGrid w:val="0"/>
      <w:spacing w:line="500" w:lineRule="exact"/>
      <w:ind w:firstLine="560"/>
    </w:pPr>
    <w:rPr>
      <w:rFonts w:ascii="Times New Roman" w:eastAsia="仿宋_GB2312" w:hAnsi="Times New Roman" w:cs="Times New Roman"/>
      <w:kern w:val="0"/>
      <w:szCs w:val="20"/>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semiHidden/>
    <w:qFormat/>
    <w:rPr>
      <w:rFonts w:eastAsia="仿宋"/>
      <w:b/>
      <w:bCs/>
      <w:kern w:val="2"/>
      <w:sz w:val="32"/>
      <w:szCs w:val="32"/>
    </w:rPr>
  </w:style>
  <w:style w:type="character" w:customStyle="1" w:styleId="afc">
    <w:name w:val="正文缩进 字符"/>
    <w:qFormat/>
    <w:rPr>
      <w:rFonts w:ascii="宋体"/>
      <w:sz w:val="28"/>
    </w:rPr>
  </w:style>
  <w:style w:type="character" w:customStyle="1" w:styleId="ALTZ1NormalIndentChar2CharChar">
    <w:name w:val="样式 正文缩进正文（首行缩进两字）特点ALT+Z表正文正文非缩进四号段1Normal Indent Char2... Char Char"/>
    <w:link w:val="ALTZ1NormalIndentChar2"/>
    <w:qFormat/>
    <w:locked/>
    <w:rPr>
      <w:rFonts w:ascii="宋体" w:hAnsi="宋体"/>
      <w:b/>
      <w:kern w:val="2"/>
      <w:sz w:val="28"/>
      <w:szCs w:val="22"/>
      <w:lang w:val="zh-CN" w:eastAsia="zh-CN"/>
    </w:rPr>
  </w:style>
  <w:style w:type="paragraph" w:customStyle="1" w:styleId="ALTZ1NormalIndentChar2">
    <w:name w:val="样式 正文缩进正文（首行缩进两字）特点ALT+Z表正文正文非缩进四号段1Normal Indent Char2..."/>
    <w:basedOn w:val="2"/>
    <w:next w:val="3"/>
    <w:link w:val="ALTZ1NormalIndentChar2CharChar"/>
    <w:qFormat/>
    <w:pPr>
      <w:numPr>
        <w:ilvl w:val="1"/>
        <w:numId w:val="1"/>
      </w:numPr>
      <w:snapToGrid w:val="0"/>
      <w:spacing w:beforeLines="50" w:before="50" w:after="0" w:line="360" w:lineRule="auto"/>
      <w:ind w:firstLineChars="0" w:firstLine="0"/>
      <w:jc w:val="center"/>
    </w:pPr>
    <w:rPr>
      <w:rFonts w:ascii="宋体" w:eastAsiaTheme="minorEastAsia" w:hAnsi="宋体" w:cstheme="minorBidi"/>
      <w:bCs w:val="0"/>
      <w:sz w:val="28"/>
      <w:szCs w:val="22"/>
      <w:lang w:val="zh-CN"/>
    </w:rPr>
  </w:style>
  <w:style w:type="paragraph" w:customStyle="1" w:styleId="afd">
    <w:name w:val="标书表格"/>
    <w:basedOn w:val="a"/>
    <w:qFormat/>
    <w:pPr>
      <w:adjustRightInd w:val="0"/>
      <w:snapToGrid w:val="0"/>
      <w:spacing w:before="20" w:after="20" w:line="280" w:lineRule="exact"/>
      <w:ind w:firstLineChars="0" w:firstLine="0"/>
      <w:jc w:val="center"/>
    </w:pPr>
    <w:rPr>
      <w:rFonts w:ascii="Arial" w:eastAsia="Arial" w:hAnsi="Arial" w:cs="Times New Roman"/>
      <w:kern w:val="0"/>
      <w:sz w:val="21"/>
      <w:szCs w:val="21"/>
    </w:rPr>
  </w:style>
  <w:style w:type="character" w:customStyle="1" w:styleId="21">
    <w:name w:val="未处理的提及2"/>
    <w:basedOn w:val="a0"/>
    <w:uiPriority w:val="99"/>
    <w:semiHidden/>
    <w:unhideWhenUsed/>
    <w:qFormat/>
    <w:rPr>
      <w:color w:val="605E5C"/>
      <w:shd w:val="clear" w:color="auto" w:fill="E1DFDD"/>
    </w:rPr>
  </w:style>
  <w:style w:type="character" w:customStyle="1" w:styleId="31">
    <w:name w:val="未处理的提及3"/>
    <w:basedOn w:val="a0"/>
    <w:uiPriority w:val="99"/>
    <w:semiHidden/>
    <w:unhideWhenUsed/>
    <w:qFormat/>
    <w:rPr>
      <w:color w:val="605E5C"/>
      <w:shd w:val="clear" w:color="auto" w:fill="E1DFDD"/>
    </w:rPr>
  </w:style>
  <w:style w:type="character" w:styleId="afe">
    <w:name w:val="Placeholder Text"/>
    <w:basedOn w:val="a0"/>
    <w:uiPriority w:val="99"/>
    <w:semiHidden/>
    <w:qFormat/>
    <w:rPr>
      <w:color w:val="808080"/>
    </w:rPr>
  </w:style>
  <w:style w:type="character" w:customStyle="1" w:styleId="a5">
    <w:name w:val="批注文字 字符"/>
    <w:basedOn w:val="a0"/>
    <w:link w:val="a4"/>
    <w:uiPriority w:val="99"/>
    <w:semiHidden/>
    <w:qFormat/>
    <w:rPr>
      <w:rFonts w:eastAsia="仿宋"/>
      <w:kern w:val="2"/>
      <w:sz w:val="28"/>
      <w:szCs w:val="22"/>
    </w:rPr>
  </w:style>
  <w:style w:type="character" w:customStyle="1" w:styleId="af5">
    <w:name w:val="批注主题 字符"/>
    <w:basedOn w:val="a5"/>
    <w:link w:val="af4"/>
    <w:uiPriority w:val="99"/>
    <w:semiHidden/>
    <w:qFormat/>
    <w:rPr>
      <w:rFonts w:eastAsia="仿宋"/>
      <w:b/>
      <w:bCs/>
      <w:kern w:val="2"/>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524082">
      <w:bodyDiv w:val="1"/>
      <w:marLeft w:val="0"/>
      <w:marRight w:val="0"/>
      <w:marTop w:val="0"/>
      <w:marBottom w:val="0"/>
      <w:divBdr>
        <w:top w:val="none" w:sz="0" w:space="0" w:color="auto"/>
        <w:left w:val="none" w:sz="0" w:space="0" w:color="auto"/>
        <w:bottom w:val="none" w:sz="0" w:space="0" w:color="auto"/>
        <w:right w:val="none" w:sz="0" w:space="0" w:color="auto"/>
      </w:divBdr>
    </w:div>
    <w:div w:id="1372150261">
      <w:bodyDiv w:val="1"/>
      <w:marLeft w:val="0"/>
      <w:marRight w:val="0"/>
      <w:marTop w:val="0"/>
      <w:marBottom w:val="0"/>
      <w:divBdr>
        <w:top w:val="none" w:sz="0" w:space="0" w:color="auto"/>
        <w:left w:val="none" w:sz="0" w:space="0" w:color="auto"/>
        <w:bottom w:val="none" w:sz="0" w:space="0" w:color="auto"/>
        <w:right w:val="none" w:sz="0" w:space="0" w:color="auto"/>
      </w:divBdr>
    </w:div>
    <w:div w:id="1397974457">
      <w:bodyDiv w:val="1"/>
      <w:marLeft w:val="0"/>
      <w:marRight w:val="0"/>
      <w:marTop w:val="0"/>
      <w:marBottom w:val="0"/>
      <w:divBdr>
        <w:top w:val="none" w:sz="0" w:space="0" w:color="auto"/>
        <w:left w:val="none" w:sz="0" w:space="0" w:color="auto"/>
        <w:bottom w:val="none" w:sz="0" w:space="0" w:color="auto"/>
        <w:right w:val="none" w:sz="0" w:space="0" w:color="auto"/>
      </w:divBdr>
    </w:div>
    <w:div w:id="1608735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F36BEF-25B4-472A-A50F-FE38BF4B4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3324</TotalTime>
  <Pages>21</Pages>
  <Words>1204</Words>
  <Characters>6866</Characters>
  <Application>Microsoft Office Word</Application>
  <DocSecurity>0</DocSecurity>
  <Lines>57</Lines>
  <Paragraphs>16</Paragraphs>
  <ScaleCrop>false</ScaleCrop>
  <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T460</dc:creator>
  <cp:lastModifiedBy>豹 黄</cp:lastModifiedBy>
  <cp:revision>42</cp:revision>
  <cp:lastPrinted>2022-09-06T03:10:00Z</cp:lastPrinted>
  <dcterms:created xsi:type="dcterms:W3CDTF">2022-07-21T09:23:00Z</dcterms:created>
  <dcterms:modified xsi:type="dcterms:W3CDTF">2023-04-07T12:21:00Z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8EADD970C3FD4FE6A15FCC0279795A33</vt:lpwstr>
  </property>
</Properties>
</file>